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7C56" w14:textId="77777777" w:rsidR="00182EE1" w:rsidRDefault="00182EE1" w:rsidP="0018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налогоплательщики </w:t>
      </w:r>
    </w:p>
    <w:p w14:paraId="3E76BE11" w14:textId="77777777" w:rsidR="00814229" w:rsidRDefault="00182EE1" w:rsidP="0018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(налоговые агенты, плательщики сборов и взносов)!</w:t>
      </w:r>
    </w:p>
    <w:p w14:paraId="6C666F4F" w14:textId="77777777" w:rsidR="00182EE1" w:rsidRDefault="00182EE1" w:rsidP="0018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C92170" w14:textId="77777777" w:rsidR="00E0727E" w:rsidRPr="00ED0492" w:rsidRDefault="00182EE1" w:rsidP="003145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111" w:rsidRPr="00ED0492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</w:t>
      </w:r>
      <w:r w:rsidRPr="00ED0492">
        <w:rPr>
          <w:rFonts w:ascii="Times New Roman" w:hAnsi="Times New Roman" w:cs="Times New Roman"/>
          <w:sz w:val="24"/>
          <w:szCs w:val="24"/>
        </w:rPr>
        <w:t xml:space="preserve"> по Республике Коми </w:t>
      </w:r>
      <w:r w:rsidR="009A1111" w:rsidRPr="00ED0492">
        <w:rPr>
          <w:rFonts w:ascii="Times New Roman" w:hAnsi="Times New Roman" w:cs="Times New Roman"/>
          <w:sz w:val="24"/>
          <w:szCs w:val="24"/>
        </w:rPr>
        <w:t>сообщает</w:t>
      </w:r>
      <w:r w:rsidR="00314589" w:rsidRPr="00ED0492">
        <w:rPr>
          <w:rFonts w:ascii="Times New Roman" w:hAnsi="Times New Roman" w:cs="Times New Roman"/>
          <w:sz w:val="24"/>
          <w:szCs w:val="24"/>
        </w:rPr>
        <w:t>, что</w:t>
      </w:r>
      <w:r w:rsidR="00E0727E" w:rsidRPr="00ED0492">
        <w:rPr>
          <w:rFonts w:ascii="Times New Roman" w:hAnsi="Times New Roman" w:cs="Times New Roman"/>
          <w:sz w:val="24"/>
          <w:szCs w:val="24"/>
        </w:rPr>
        <w:t>:</w:t>
      </w:r>
    </w:p>
    <w:p w14:paraId="2F14835B" w14:textId="77777777" w:rsidR="00E0727E" w:rsidRPr="00ED0492" w:rsidRDefault="00E0727E" w:rsidP="0031458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492">
        <w:rPr>
          <w:rFonts w:ascii="Times New Roman" w:hAnsi="Times New Roman" w:cs="Times New Roman"/>
          <w:sz w:val="24"/>
          <w:szCs w:val="24"/>
        </w:rPr>
        <w:t>-</w:t>
      </w:r>
      <w:r w:rsidR="00392A62" w:rsidRPr="00ED0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492">
        <w:rPr>
          <w:rFonts w:ascii="Times New Roman" w:hAnsi="Times New Roman" w:cs="Times New Roman"/>
          <w:bCs/>
          <w:sz w:val="24"/>
          <w:szCs w:val="24"/>
        </w:rPr>
        <w:t xml:space="preserve">плательщики страховых взносов обязаны перечислять страховые взносы и подавать Уведомление </w:t>
      </w:r>
      <w:r w:rsidRPr="00ED0492">
        <w:rPr>
          <w:rFonts w:ascii="Times New Roman" w:hAnsi="Times New Roman" w:cs="Times New Roman"/>
          <w:b/>
          <w:bCs/>
          <w:sz w:val="24"/>
          <w:szCs w:val="24"/>
          <w:u w:val="single"/>
        </w:rPr>
        <w:t>один раз в месяц</w:t>
      </w:r>
      <w:r w:rsidRPr="00ED049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1000057" w14:textId="77777777" w:rsidR="00392A62" w:rsidRPr="00ED0492" w:rsidRDefault="00E0727E" w:rsidP="0031458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4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92A62" w:rsidRPr="00ED0492">
        <w:rPr>
          <w:rFonts w:ascii="Times New Roman" w:hAnsi="Times New Roman" w:cs="Times New Roman"/>
          <w:bCs/>
          <w:sz w:val="24"/>
          <w:szCs w:val="24"/>
        </w:rPr>
        <w:t xml:space="preserve">налоговые агенты должны перечислять НДФЛ и подавать </w:t>
      </w:r>
      <w:r w:rsidR="00EE2E45" w:rsidRPr="00ED0492">
        <w:rPr>
          <w:rFonts w:ascii="Times New Roman" w:hAnsi="Times New Roman" w:cs="Times New Roman"/>
          <w:bCs/>
          <w:sz w:val="24"/>
          <w:szCs w:val="24"/>
        </w:rPr>
        <w:t xml:space="preserve">Уведомление </w:t>
      </w:r>
      <w:r w:rsidR="00392A62" w:rsidRPr="00ED0492">
        <w:rPr>
          <w:rFonts w:ascii="Times New Roman" w:hAnsi="Times New Roman" w:cs="Times New Roman"/>
          <w:b/>
          <w:bCs/>
          <w:sz w:val="24"/>
          <w:szCs w:val="24"/>
          <w:u w:val="single"/>
        </w:rPr>
        <w:t>дважды в месяц</w:t>
      </w:r>
      <w:r w:rsidRPr="00ED04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819F1FB" w14:textId="77777777" w:rsidR="00392A62" w:rsidRPr="00ED0492" w:rsidRDefault="00392A62" w:rsidP="0039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504FF" w14:textId="77777777" w:rsidR="00392A62" w:rsidRPr="00ED0492" w:rsidRDefault="00392A62" w:rsidP="0039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92">
        <w:rPr>
          <w:rFonts w:ascii="Times New Roman" w:hAnsi="Times New Roman" w:cs="Times New Roman"/>
          <w:sz w:val="24"/>
          <w:szCs w:val="24"/>
        </w:rPr>
        <w:t>Скорректирова</w:t>
      </w:r>
      <w:r w:rsidR="00933BFE" w:rsidRPr="00ED0492">
        <w:rPr>
          <w:rFonts w:ascii="Times New Roman" w:hAnsi="Times New Roman" w:cs="Times New Roman"/>
          <w:sz w:val="24"/>
          <w:szCs w:val="24"/>
        </w:rPr>
        <w:t>ны</w:t>
      </w:r>
      <w:r w:rsidRPr="00ED0492">
        <w:rPr>
          <w:rFonts w:ascii="Times New Roman" w:hAnsi="Times New Roman" w:cs="Times New Roman"/>
          <w:sz w:val="24"/>
          <w:szCs w:val="24"/>
        </w:rPr>
        <w:t xml:space="preserve"> сроки, в которые налоговые агенты по общему правилу перечисляют НДФЛ и сдают уведомления: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5"/>
        <w:gridCol w:w="3115"/>
      </w:tblGrid>
      <w:tr w:rsidR="00392A62" w14:paraId="375BB13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A2B" w14:textId="77777777" w:rsidR="00392A62" w:rsidRPr="00B05945" w:rsidRDefault="00392A62" w:rsidP="0039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фактически выплаченных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429" w14:textId="77777777" w:rsidR="00392A62" w:rsidRPr="00B059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392A62" w:rsidRPr="00B0594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Срок перечисления</w:t>
              </w:r>
            </w:hyperlink>
            <w:r w:rsidR="00392A62" w:rsidRPr="00B0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удержанного НДФЛ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281" w14:textId="77777777" w:rsidR="00392A62" w:rsidRPr="00B059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92A62" w:rsidRPr="00B0594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Срок подачи уведомления</w:t>
              </w:r>
            </w:hyperlink>
            <w:r w:rsidR="00392A62" w:rsidRPr="00B0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исчисленном налоге</w:t>
            </w:r>
          </w:p>
        </w:tc>
      </w:tr>
      <w:tr w:rsidR="00392A62" w14:paraId="733264C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FFF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С 1-го по 22-е число текущего месяца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23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Не позднее 28-го числа текущего месяца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2D6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Не позднее 25-го числа этого же месяца</w:t>
            </w:r>
          </w:p>
        </w:tc>
      </w:tr>
      <w:tr w:rsidR="00392A62" w14:paraId="1271A3E3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113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С 23-го по последнее число текущего месяца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252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Не позднее 5-го числа следующего месяца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DB2" w14:textId="77777777" w:rsidR="00392A62" w:rsidRPr="00B05945" w:rsidRDefault="003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45">
              <w:rPr>
                <w:rFonts w:ascii="Times New Roman" w:hAnsi="Times New Roman" w:cs="Times New Roman"/>
                <w:sz w:val="24"/>
                <w:szCs w:val="24"/>
              </w:rPr>
              <w:t>Не позднее 3-го числа следующего месяца</w:t>
            </w:r>
          </w:p>
        </w:tc>
      </w:tr>
    </w:tbl>
    <w:p w14:paraId="2CA8F66F" w14:textId="77777777" w:rsidR="0065487D" w:rsidRDefault="0065487D" w:rsidP="006548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902D84A" w14:textId="77777777" w:rsidR="00D630C0" w:rsidRPr="00B05945" w:rsidRDefault="00182EE1" w:rsidP="00182E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2C3">
        <w:rPr>
          <w:rFonts w:ascii="Times New Roman" w:hAnsi="Times New Roman" w:cs="Times New Roman"/>
          <w:sz w:val="26"/>
          <w:szCs w:val="26"/>
        </w:rPr>
        <w:t xml:space="preserve"> </w:t>
      </w:r>
      <w:r w:rsidR="00EE2E45" w:rsidRPr="00B05945">
        <w:rPr>
          <w:rFonts w:ascii="Times New Roman" w:hAnsi="Times New Roman" w:cs="Times New Roman"/>
          <w:sz w:val="24"/>
          <w:szCs w:val="24"/>
        </w:rPr>
        <w:t xml:space="preserve">В связи с чем, напоминаем о </w:t>
      </w:r>
      <w:r w:rsidR="00D630C0" w:rsidRPr="00B05945">
        <w:rPr>
          <w:rFonts w:ascii="Times New Roman" w:hAnsi="Times New Roman" w:cs="Times New Roman"/>
          <w:sz w:val="24"/>
          <w:szCs w:val="24"/>
        </w:rPr>
        <w:t>необходимости представления</w:t>
      </w:r>
      <w:r w:rsidR="009A1111" w:rsidRPr="00B05945">
        <w:rPr>
          <w:rFonts w:ascii="Times New Roman" w:hAnsi="Times New Roman" w:cs="Times New Roman"/>
          <w:sz w:val="24"/>
          <w:szCs w:val="24"/>
        </w:rPr>
        <w:t xml:space="preserve"> </w:t>
      </w:r>
      <w:r w:rsidRPr="00B05945">
        <w:rPr>
          <w:rFonts w:ascii="Times New Roman" w:hAnsi="Times New Roman" w:cs="Times New Roman"/>
          <w:sz w:val="24"/>
          <w:szCs w:val="24"/>
        </w:rPr>
        <w:t xml:space="preserve">в </w:t>
      </w:r>
      <w:r w:rsidR="00D630C0" w:rsidRPr="00B05945">
        <w:rPr>
          <w:rFonts w:ascii="Times New Roman" w:hAnsi="Times New Roman" w:cs="Times New Roman"/>
          <w:sz w:val="24"/>
          <w:szCs w:val="24"/>
        </w:rPr>
        <w:t>феврале</w:t>
      </w:r>
      <w:r w:rsidR="00E0727E">
        <w:rPr>
          <w:rFonts w:ascii="Times New Roman" w:hAnsi="Times New Roman" w:cs="Times New Roman"/>
          <w:sz w:val="24"/>
          <w:szCs w:val="24"/>
        </w:rPr>
        <w:t>-марте</w:t>
      </w:r>
      <w:r w:rsidR="00D630C0" w:rsidRPr="00B05945">
        <w:rPr>
          <w:rFonts w:ascii="Times New Roman" w:hAnsi="Times New Roman" w:cs="Times New Roman"/>
          <w:sz w:val="24"/>
          <w:szCs w:val="24"/>
        </w:rPr>
        <w:t xml:space="preserve"> 2024 года следующ</w:t>
      </w:r>
      <w:r w:rsidR="00314589">
        <w:rPr>
          <w:rFonts w:ascii="Times New Roman" w:hAnsi="Times New Roman" w:cs="Times New Roman"/>
          <w:sz w:val="24"/>
          <w:szCs w:val="24"/>
        </w:rPr>
        <w:t>ей</w:t>
      </w:r>
      <w:r w:rsidR="00D630C0" w:rsidRPr="00B05945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314589">
        <w:rPr>
          <w:rFonts w:ascii="Times New Roman" w:hAnsi="Times New Roman" w:cs="Times New Roman"/>
          <w:sz w:val="24"/>
          <w:szCs w:val="24"/>
        </w:rPr>
        <w:t>и</w:t>
      </w:r>
      <w:r w:rsidR="00D630C0" w:rsidRPr="00B05945">
        <w:rPr>
          <w:rFonts w:ascii="Times New Roman" w:hAnsi="Times New Roman" w:cs="Times New Roman"/>
          <w:sz w:val="24"/>
          <w:szCs w:val="24"/>
        </w:rPr>
        <w:t xml:space="preserve"> по «зарплатным» налогам:</w:t>
      </w:r>
    </w:p>
    <w:p w14:paraId="2D30722A" w14:textId="77777777" w:rsidR="00D630C0" w:rsidRPr="00B05945" w:rsidRDefault="00D630C0" w:rsidP="00182E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88296" w14:textId="77777777" w:rsidR="006F3272" w:rsidRPr="00B05945" w:rsidRDefault="00D630C0" w:rsidP="00182E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45">
        <w:rPr>
          <w:rFonts w:ascii="Times New Roman" w:hAnsi="Times New Roman" w:cs="Times New Roman"/>
          <w:b/>
          <w:sz w:val="24"/>
          <w:szCs w:val="24"/>
        </w:rPr>
        <w:t>1)</w:t>
      </w:r>
      <w:r w:rsidR="00182EE1" w:rsidRPr="00B05945">
        <w:rPr>
          <w:rFonts w:ascii="Times New Roman" w:hAnsi="Times New Roman" w:cs="Times New Roman"/>
          <w:sz w:val="24"/>
          <w:szCs w:val="24"/>
        </w:rPr>
        <w:t xml:space="preserve"> 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>не позднее 2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B05945">
        <w:rPr>
          <w:rFonts w:ascii="Times New Roman" w:hAnsi="Times New Roman" w:cs="Times New Roman"/>
          <w:sz w:val="24"/>
          <w:szCs w:val="24"/>
        </w:rPr>
        <w:t xml:space="preserve"> </w:t>
      </w:r>
      <w:r w:rsidR="003930A7" w:rsidRPr="00B05945">
        <w:rPr>
          <w:rFonts w:ascii="Times New Roman" w:hAnsi="Times New Roman" w:cs="Times New Roman"/>
          <w:sz w:val="24"/>
          <w:szCs w:val="24"/>
        </w:rPr>
        <w:t xml:space="preserve">- </w:t>
      </w:r>
      <w:r w:rsidR="00EE2E45" w:rsidRPr="00B05945">
        <w:rPr>
          <w:rFonts w:ascii="Times New Roman" w:hAnsi="Times New Roman" w:cs="Times New Roman"/>
          <w:b/>
          <w:sz w:val="24"/>
          <w:szCs w:val="24"/>
        </w:rPr>
        <w:t>У</w:t>
      </w:r>
      <w:r w:rsidRPr="00B05945">
        <w:rPr>
          <w:rFonts w:ascii="Times New Roman" w:hAnsi="Times New Roman" w:cs="Times New Roman"/>
          <w:b/>
          <w:sz w:val="24"/>
          <w:szCs w:val="24"/>
        </w:rPr>
        <w:t xml:space="preserve">ведомление </w:t>
      </w:r>
      <w:r w:rsidR="00182EE1" w:rsidRPr="00B059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4056D" w:rsidRPr="00B05945">
        <w:rPr>
          <w:rFonts w:ascii="Times New Roman" w:hAnsi="Times New Roman" w:cs="Times New Roman"/>
          <w:b/>
          <w:sz w:val="24"/>
          <w:szCs w:val="24"/>
        </w:rPr>
        <w:t>НДФЛ</w:t>
      </w:r>
      <w:r w:rsidR="00F4056D" w:rsidRPr="00B05945">
        <w:rPr>
          <w:rFonts w:ascii="Times New Roman" w:hAnsi="Times New Roman" w:cs="Times New Roman"/>
          <w:sz w:val="24"/>
          <w:szCs w:val="24"/>
        </w:rPr>
        <w:t xml:space="preserve">, удержанному </w:t>
      </w:r>
      <w:r w:rsidR="00F4056D" w:rsidRPr="00F550E7">
        <w:rPr>
          <w:rFonts w:ascii="Times New Roman" w:hAnsi="Times New Roman" w:cs="Times New Roman"/>
          <w:b/>
          <w:sz w:val="24"/>
          <w:szCs w:val="24"/>
        </w:rPr>
        <w:t xml:space="preserve">с выплат, произведенных в пользу физических лиц 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33BFE">
        <w:rPr>
          <w:rFonts w:ascii="Times New Roman" w:hAnsi="Times New Roman" w:cs="Times New Roman"/>
          <w:b/>
          <w:sz w:val="24"/>
          <w:szCs w:val="24"/>
        </w:rPr>
        <w:t>е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6D" w:rsidRPr="00F550E7">
        <w:rPr>
          <w:rFonts w:ascii="Times New Roman" w:hAnsi="Times New Roman" w:cs="Times New Roman"/>
          <w:sz w:val="24"/>
          <w:szCs w:val="24"/>
        </w:rPr>
        <w:t xml:space="preserve">с </w:t>
      </w:r>
      <w:r w:rsidRPr="00F550E7">
        <w:rPr>
          <w:rFonts w:ascii="Times New Roman" w:hAnsi="Times New Roman" w:cs="Times New Roman"/>
          <w:sz w:val="24"/>
          <w:szCs w:val="24"/>
        </w:rPr>
        <w:t xml:space="preserve">01 </w:t>
      </w:r>
      <w:r w:rsidR="00E0727E" w:rsidRPr="00F550E7">
        <w:rPr>
          <w:rFonts w:ascii="Times New Roman" w:hAnsi="Times New Roman" w:cs="Times New Roman"/>
          <w:sz w:val="24"/>
          <w:szCs w:val="24"/>
        </w:rPr>
        <w:t>февраля</w:t>
      </w:r>
      <w:r w:rsidRPr="00F550E7">
        <w:rPr>
          <w:rFonts w:ascii="Times New Roman" w:hAnsi="Times New Roman" w:cs="Times New Roman"/>
          <w:sz w:val="24"/>
          <w:szCs w:val="24"/>
        </w:rPr>
        <w:t xml:space="preserve"> </w:t>
      </w:r>
      <w:r w:rsidR="00F4056D" w:rsidRPr="00F550E7">
        <w:rPr>
          <w:rFonts w:ascii="Times New Roman" w:hAnsi="Times New Roman" w:cs="Times New Roman"/>
          <w:sz w:val="24"/>
          <w:szCs w:val="24"/>
        </w:rPr>
        <w:t>202</w:t>
      </w:r>
      <w:r w:rsidRPr="00F550E7">
        <w:rPr>
          <w:rFonts w:ascii="Times New Roman" w:hAnsi="Times New Roman" w:cs="Times New Roman"/>
          <w:sz w:val="24"/>
          <w:szCs w:val="24"/>
        </w:rPr>
        <w:t>4</w:t>
      </w:r>
      <w:r w:rsidR="00F4056D" w:rsidRPr="00F550E7">
        <w:rPr>
          <w:rFonts w:ascii="Times New Roman" w:hAnsi="Times New Roman" w:cs="Times New Roman"/>
          <w:sz w:val="24"/>
          <w:szCs w:val="24"/>
        </w:rPr>
        <w:t xml:space="preserve"> года по 22 </w:t>
      </w:r>
      <w:r w:rsidR="00E0727E" w:rsidRPr="00F550E7">
        <w:rPr>
          <w:rFonts w:ascii="Times New Roman" w:hAnsi="Times New Roman" w:cs="Times New Roman"/>
          <w:sz w:val="24"/>
          <w:szCs w:val="24"/>
        </w:rPr>
        <w:t>февраля</w:t>
      </w:r>
      <w:r w:rsidR="00F4056D" w:rsidRPr="00F550E7">
        <w:rPr>
          <w:rFonts w:ascii="Times New Roman" w:hAnsi="Times New Roman" w:cs="Times New Roman"/>
          <w:sz w:val="24"/>
          <w:szCs w:val="24"/>
        </w:rPr>
        <w:t xml:space="preserve"> 202</w:t>
      </w:r>
      <w:r w:rsidRPr="00F550E7">
        <w:rPr>
          <w:rFonts w:ascii="Times New Roman" w:hAnsi="Times New Roman" w:cs="Times New Roman"/>
          <w:sz w:val="24"/>
          <w:szCs w:val="24"/>
        </w:rPr>
        <w:t>4</w:t>
      </w:r>
      <w:r w:rsidR="00F4056D" w:rsidRPr="00F550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056D" w:rsidRPr="00B05945">
        <w:rPr>
          <w:rFonts w:ascii="Times New Roman" w:hAnsi="Times New Roman" w:cs="Times New Roman"/>
          <w:sz w:val="24"/>
          <w:szCs w:val="24"/>
        </w:rPr>
        <w:t>, с указанием в</w:t>
      </w:r>
      <w:r w:rsidR="006F3272" w:rsidRPr="00B05945">
        <w:rPr>
          <w:rFonts w:ascii="Times New Roman" w:hAnsi="Times New Roman" w:cs="Times New Roman"/>
          <w:sz w:val="24"/>
          <w:szCs w:val="24"/>
        </w:rPr>
        <w:t xml:space="preserve"> поле «Отчетный (налоговый) период (код) / Номер месяца (квартала)» - </w:t>
      </w:r>
      <w:r w:rsidRPr="00E0727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F3272" w:rsidRPr="00E07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6F3272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F3272" w:rsidRPr="00B0594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="00DE4ECA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4ECA" w:rsidRPr="00B05945">
        <w:rPr>
          <w:rFonts w:ascii="Times New Roman" w:hAnsi="Times New Roman" w:cs="Times New Roman"/>
          <w:sz w:val="24"/>
          <w:szCs w:val="24"/>
        </w:rPr>
        <w:t>в поле КБК отражаются коды бюджетной классификации для учета обязательств</w:t>
      </w:r>
      <w:r w:rsidR="00EE2E45" w:rsidRPr="00B05945">
        <w:rPr>
          <w:rFonts w:ascii="Times New Roman" w:hAnsi="Times New Roman" w:cs="Times New Roman"/>
          <w:sz w:val="24"/>
          <w:szCs w:val="24"/>
        </w:rPr>
        <w:t xml:space="preserve"> (см. во вложении)</w:t>
      </w:r>
      <w:r w:rsidR="00314589">
        <w:rPr>
          <w:rFonts w:ascii="Times New Roman" w:hAnsi="Times New Roman" w:cs="Times New Roman"/>
          <w:sz w:val="24"/>
          <w:szCs w:val="24"/>
        </w:rPr>
        <w:t xml:space="preserve"> (в том числе по з/плате за </w:t>
      </w:r>
      <w:r w:rsidR="00E0727E">
        <w:rPr>
          <w:rFonts w:ascii="Times New Roman" w:hAnsi="Times New Roman" w:cs="Times New Roman"/>
          <w:sz w:val="24"/>
          <w:szCs w:val="24"/>
        </w:rPr>
        <w:t>январ</w:t>
      </w:r>
      <w:r w:rsidR="00314589">
        <w:rPr>
          <w:rFonts w:ascii="Times New Roman" w:hAnsi="Times New Roman" w:cs="Times New Roman"/>
          <w:sz w:val="24"/>
          <w:szCs w:val="24"/>
        </w:rPr>
        <w:t>ь 202</w:t>
      </w:r>
      <w:r w:rsidR="00E0727E">
        <w:rPr>
          <w:rFonts w:ascii="Times New Roman" w:hAnsi="Times New Roman" w:cs="Times New Roman"/>
          <w:sz w:val="24"/>
          <w:szCs w:val="24"/>
        </w:rPr>
        <w:t>4</w:t>
      </w:r>
      <w:r w:rsidR="00314589">
        <w:rPr>
          <w:rFonts w:ascii="Times New Roman" w:hAnsi="Times New Roman" w:cs="Times New Roman"/>
          <w:sz w:val="24"/>
          <w:szCs w:val="24"/>
        </w:rPr>
        <w:t xml:space="preserve">, выплаченной в </w:t>
      </w:r>
      <w:r w:rsidR="00E0727E">
        <w:rPr>
          <w:rFonts w:ascii="Times New Roman" w:hAnsi="Times New Roman" w:cs="Times New Roman"/>
          <w:sz w:val="24"/>
          <w:szCs w:val="24"/>
        </w:rPr>
        <w:t>феврале</w:t>
      </w:r>
      <w:r w:rsidR="00314589">
        <w:rPr>
          <w:rFonts w:ascii="Times New Roman" w:hAnsi="Times New Roman" w:cs="Times New Roman"/>
          <w:sz w:val="24"/>
          <w:szCs w:val="24"/>
        </w:rPr>
        <w:t xml:space="preserve"> 2024)</w:t>
      </w:r>
      <w:r w:rsidR="00EE2E45" w:rsidRPr="00B05945">
        <w:rPr>
          <w:rFonts w:ascii="Times New Roman" w:hAnsi="Times New Roman" w:cs="Times New Roman"/>
          <w:sz w:val="24"/>
          <w:szCs w:val="24"/>
        </w:rPr>
        <w:t>;</w:t>
      </w:r>
    </w:p>
    <w:p w14:paraId="13D6795B" w14:textId="77777777" w:rsidR="00EE2E45" w:rsidRPr="009452C3" w:rsidRDefault="00EE2E45" w:rsidP="00182EE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5FA48C4" w14:textId="77777777" w:rsidR="00D630C0" w:rsidRPr="00B05945" w:rsidRDefault="00D630C0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45">
        <w:rPr>
          <w:rFonts w:ascii="Times New Roman" w:hAnsi="Times New Roman" w:cs="Times New Roman"/>
          <w:b/>
          <w:sz w:val="24"/>
          <w:szCs w:val="24"/>
        </w:rPr>
        <w:t>2)</w:t>
      </w:r>
      <w:r w:rsidRPr="00B05945">
        <w:rPr>
          <w:rFonts w:ascii="Times New Roman" w:hAnsi="Times New Roman" w:cs="Times New Roman"/>
          <w:sz w:val="24"/>
          <w:szCs w:val="24"/>
        </w:rPr>
        <w:t xml:space="preserve"> 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</w:t>
      </w:r>
      <w:r w:rsidR="00EE2E45" w:rsidRPr="00B0594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05945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3930A7" w:rsidRPr="00B05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E7">
        <w:rPr>
          <w:rFonts w:ascii="Times New Roman" w:hAnsi="Times New Roman" w:cs="Times New Roman"/>
          <w:sz w:val="24"/>
          <w:szCs w:val="24"/>
        </w:rPr>
        <w:t xml:space="preserve">- </w:t>
      </w:r>
      <w:r w:rsidR="00EE2E45" w:rsidRPr="00B05945">
        <w:rPr>
          <w:rFonts w:ascii="Times New Roman" w:hAnsi="Times New Roman" w:cs="Times New Roman"/>
          <w:b/>
          <w:sz w:val="24"/>
          <w:szCs w:val="24"/>
        </w:rPr>
        <w:t>Уведомление по НДФЛ</w:t>
      </w:r>
      <w:r w:rsidR="00EE2E45" w:rsidRPr="00B05945">
        <w:rPr>
          <w:rFonts w:ascii="Times New Roman" w:hAnsi="Times New Roman" w:cs="Times New Roman"/>
          <w:sz w:val="24"/>
          <w:szCs w:val="24"/>
        </w:rPr>
        <w:t xml:space="preserve">, удержанному </w:t>
      </w:r>
      <w:r w:rsidR="00EE2E45" w:rsidRPr="00F550E7">
        <w:rPr>
          <w:rFonts w:ascii="Times New Roman" w:hAnsi="Times New Roman" w:cs="Times New Roman"/>
          <w:b/>
          <w:sz w:val="24"/>
          <w:szCs w:val="24"/>
        </w:rPr>
        <w:t xml:space="preserve">с выплат, произведенных в пользу физических лиц 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33BFE">
        <w:rPr>
          <w:rFonts w:ascii="Times New Roman" w:hAnsi="Times New Roman" w:cs="Times New Roman"/>
          <w:b/>
          <w:sz w:val="24"/>
          <w:szCs w:val="24"/>
        </w:rPr>
        <w:t>е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E45" w:rsidRPr="00F550E7">
        <w:rPr>
          <w:rFonts w:ascii="Times New Roman" w:hAnsi="Times New Roman" w:cs="Times New Roman"/>
          <w:sz w:val="24"/>
          <w:szCs w:val="24"/>
        </w:rPr>
        <w:t xml:space="preserve">с 23 </w:t>
      </w:r>
      <w:r w:rsidR="00E0727E" w:rsidRPr="00F550E7">
        <w:rPr>
          <w:rFonts w:ascii="Times New Roman" w:hAnsi="Times New Roman" w:cs="Times New Roman"/>
          <w:sz w:val="24"/>
          <w:szCs w:val="24"/>
        </w:rPr>
        <w:t>февраля</w:t>
      </w:r>
      <w:r w:rsidR="00EE2E45" w:rsidRPr="00F550E7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E0727E" w:rsidRPr="00F550E7">
        <w:rPr>
          <w:rFonts w:ascii="Times New Roman" w:hAnsi="Times New Roman" w:cs="Times New Roman"/>
          <w:sz w:val="24"/>
          <w:szCs w:val="24"/>
        </w:rPr>
        <w:t>29</w:t>
      </w:r>
      <w:r w:rsidR="00EE2E45" w:rsidRPr="00F550E7">
        <w:rPr>
          <w:rFonts w:ascii="Times New Roman" w:hAnsi="Times New Roman" w:cs="Times New Roman"/>
          <w:sz w:val="24"/>
          <w:szCs w:val="24"/>
        </w:rPr>
        <w:t xml:space="preserve"> </w:t>
      </w:r>
      <w:r w:rsidR="00E0727E" w:rsidRPr="00F550E7">
        <w:rPr>
          <w:rFonts w:ascii="Times New Roman" w:hAnsi="Times New Roman" w:cs="Times New Roman"/>
          <w:sz w:val="24"/>
          <w:szCs w:val="24"/>
        </w:rPr>
        <w:t>февраля</w:t>
      </w:r>
      <w:r w:rsidR="00EE2E45" w:rsidRPr="00F550E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EE2E45" w:rsidRPr="00B05945">
        <w:rPr>
          <w:rFonts w:ascii="Times New Roman" w:hAnsi="Times New Roman" w:cs="Times New Roman"/>
          <w:sz w:val="24"/>
          <w:szCs w:val="24"/>
        </w:rPr>
        <w:t xml:space="preserve">, с указанием в поле «Отчетный (налоговый) период (код) / Номер месяца (квартала)» - </w:t>
      </w:r>
      <w:r w:rsidR="00EE2E45" w:rsidRPr="00E0727E">
        <w:rPr>
          <w:rFonts w:ascii="Times New Roman" w:hAnsi="Times New Roman" w:cs="Times New Roman"/>
          <w:b/>
          <w:sz w:val="24"/>
          <w:szCs w:val="24"/>
          <w:u w:val="single"/>
        </w:rPr>
        <w:t>21 /</w:t>
      </w:r>
      <w:r w:rsidR="00EE2E45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E072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E2E45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EE2E45" w:rsidRPr="00B05945">
        <w:rPr>
          <w:rFonts w:ascii="Times New Roman" w:hAnsi="Times New Roman" w:cs="Times New Roman"/>
          <w:sz w:val="24"/>
          <w:szCs w:val="24"/>
        </w:rPr>
        <w:t>в поле КБК отражаются коды бюджетной классификации для учета обязательств (см. во вложении);</w:t>
      </w:r>
    </w:p>
    <w:p w14:paraId="0DC63D3B" w14:textId="77777777" w:rsidR="00EE2E45" w:rsidRPr="00B05945" w:rsidRDefault="00EE2E45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7B27D" w14:textId="77777777" w:rsidR="008A1949" w:rsidRPr="004D0513" w:rsidRDefault="00EE2E45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45">
        <w:rPr>
          <w:rFonts w:ascii="Times New Roman" w:hAnsi="Times New Roman" w:cs="Times New Roman"/>
          <w:b/>
          <w:sz w:val="24"/>
          <w:szCs w:val="24"/>
        </w:rPr>
        <w:t>3) не позднее 2</w:t>
      </w:r>
      <w:r w:rsidR="00F550E7">
        <w:rPr>
          <w:rFonts w:ascii="Times New Roman" w:hAnsi="Times New Roman" w:cs="Times New Roman"/>
          <w:b/>
          <w:sz w:val="24"/>
          <w:szCs w:val="24"/>
        </w:rPr>
        <w:t>6</w:t>
      </w:r>
      <w:r w:rsidRPr="00B05945">
        <w:rPr>
          <w:rFonts w:ascii="Times New Roman" w:hAnsi="Times New Roman" w:cs="Times New Roman"/>
          <w:b/>
          <w:sz w:val="24"/>
          <w:szCs w:val="24"/>
        </w:rPr>
        <w:t>.0</w:t>
      </w:r>
      <w:r w:rsidR="00F550E7">
        <w:rPr>
          <w:rFonts w:ascii="Times New Roman" w:hAnsi="Times New Roman" w:cs="Times New Roman"/>
          <w:b/>
          <w:sz w:val="24"/>
          <w:szCs w:val="24"/>
        </w:rPr>
        <w:t>2</w:t>
      </w:r>
      <w:r w:rsidRPr="00B05945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B05945">
        <w:rPr>
          <w:rFonts w:ascii="Times New Roman" w:hAnsi="Times New Roman" w:cs="Times New Roman"/>
          <w:sz w:val="24"/>
          <w:szCs w:val="24"/>
        </w:rPr>
        <w:t xml:space="preserve">- </w:t>
      </w:r>
      <w:r w:rsidR="00F550E7" w:rsidRPr="00B05945">
        <w:rPr>
          <w:rFonts w:ascii="Times New Roman" w:hAnsi="Times New Roman" w:cs="Times New Roman"/>
          <w:b/>
          <w:sz w:val="24"/>
          <w:szCs w:val="24"/>
        </w:rPr>
        <w:t xml:space="preserve">Уведомление по </w:t>
      </w:r>
      <w:r w:rsidR="00F550E7">
        <w:rPr>
          <w:rFonts w:ascii="Times New Roman" w:hAnsi="Times New Roman" w:cs="Times New Roman"/>
          <w:b/>
          <w:sz w:val="24"/>
          <w:szCs w:val="24"/>
        </w:rPr>
        <w:t>страховым взносам</w:t>
      </w:r>
      <w:r w:rsidR="00F550E7" w:rsidRPr="00B05945">
        <w:rPr>
          <w:rFonts w:ascii="Times New Roman" w:hAnsi="Times New Roman" w:cs="Times New Roman"/>
          <w:sz w:val="24"/>
          <w:szCs w:val="24"/>
        </w:rPr>
        <w:t xml:space="preserve">, </w:t>
      </w:r>
      <w:r w:rsidR="00F550E7">
        <w:rPr>
          <w:rFonts w:ascii="Times New Roman" w:hAnsi="Times New Roman" w:cs="Times New Roman"/>
          <w:sz w:val="24"/>
          <w:szCs w:val="24"/>
        </w:rPr>
        <w:t>исчисленным</w:t>
      </w:r>
      <w:r w:rsidR="00F550E7" w:rsidRPr="00B05945">
        <w:rPr>
          <w:rFonts w:ascii="Times New Roman" w:hAnsi="Times New Roman" w:cs="Times New Roman"/>
          <w:sz w:val="24"/>
          <w:szCs w:val="24"/>
        </w:rPr>
        <w:t xml:space="preserve"> 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 xml:space="preserve">с выплат, </w:t>
      </w:r>
      <w:r w:rsidR="00F550E7">
        <w:rPr>
          <w:rFonts w:ascii="Times New Roman" w:hAnsi="Times New Roman" w:cs="Times New Roman"/>
          <w:b/>
          <w:sz w:val="24"/>
          <w:szCs w:val="24"/>
        </w:rPr>
        <w:t>начисленных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 xml:space="preserve"> в пользу физических лиц за </w:t>
      </w:r>
      <w:r w:rsidR="00933BFE">
        <w:rPr>
          <w:rFonts w:ascii="Times New Roman" w:hAnsi="Times New Roman" w:cs="Times New Roman"/>
          <w:b/>
          <w:sz w:val="24"/>
          <w:szCs w:val="24"/>
        </w:rPr>
        <w:t>январь</w:t>
      </w:r>
      <w:r w:rsidR="00F550E7" w:rsidRPr="00F550E7"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  <w:r w:rsidR="00F550E7" w:rsidRPr="00B05945">
        <w:rPr>
          <w:rFonts w:ascii="Times New Roman" w:hAnsi="Times New Roman" w:cs="Times New Roman"/>
          <w:sz w:val="24"/>
          <w:szCs w:val="24"/>
        </w:rPr>
        <w:t xml:space="preserve">, с указанием в поле «Отчетный (налоговый) период (код) / Номер месяца (квартала)» - </w:t>
      </w:r>
      <w:r w:rsidR="00F550E7" w:rsidRPr="00E0727E">
        <w:rPr>
          <w:rFonts w:ascii="Times New Roman" w:hAnsi="Times New Roman" w:cs="Times New Roman"/>
          <w:b/>
          <w:sz w:val="24"/>
          <w:szCs w:val="24"/>
          <w:u w:val="single"/>
        </w:rPr>
        <w:t>21 /</w:t>
      </w:r>
      <w:r w:rsidR="00F550E7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F550E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50E7" w:rsidRPr="00B05945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F550E7" w:rsidRPr="00B05945">
        <w:rPr>
          <w:rFonts w:ascii="Times New Roman" w:hAnsi="Times New Roman" w:cs="Times New Roman"/>
          <w:sz w:val="24"/>
          <w:szCs w:val="24"/>
        </w:rPr>
        <w:t>в поле КБК отражаются коды бюджетной классификации для учета обязательств (см. во вложении)</w:t>
      </w:r>
      <w:r w:rsidR="00AB15A8">
        <w:rPr>
          <w:rFonts w:ascii="Times New Roman" w:hAnsi="Times New Roman" w:cs="Times New Roman"/>
          <w:sz w:val="24"/>
          <w:szCs w:val="24"/>
        </w:rPr>
        <w:t>;</w:t>
      </w:r>
    </w:p>
    <w:p w14:paraId="52F725C6" w14:textId="77777777" w:rsidR="004D0513" w:rsidRPr="004D0513" w:rsidRDefault="004D0513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70F7E4" w14:textId="77777777" w:rsidR="004D0513" w:rsidRPr="004D0513" w:rsidRDefault="004D0513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3">
        <w:rPr>
          <w:rFonts w:ascii="Times New Roman" w:hAnsi="Times New Roman" w:cs="Times New Roman"/>
          <w:b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позднее 26.02.2024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D0513">
        <w:rPr>
          <w:rFonts w:ascii="Times New Roman" w:hAnsi="Times New Roman" w:cs="Times New Roman"/>
          <w:b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6-НДФЛ за 2023 год</w:t>
      </w:r>
      <w:r>
        <w:rPr>
          <w:rFonts w:ascii="Times New Roman" w:hAnsi="Times New Roman" w:cs="Times New Roman"/>
          <w:sz w:val="24"/>
          <w:szCs w:val="24"/>
        </w:rPr>
        <w:t xml:space="preserve"> (форма КНД 1151100) по форме, утвержденной Приказ ФНС России от 15.10.2020 N ЕД-7-11/753@ (ред. от 29.09.2022);</w:t>
      </w:r>
    </w:p>
    <w:p w14:paraId="7EE2D34B" w14:textId="77777777" w:rsidR="00AB15A8" w:rsidRDefault="00AB15A8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F2FC" w14:textId="77777777" w:rsidR="00AB15A8" w:rsidRPr="00B05945" w:rsidRDefault="004D0513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B15A8" w:rsidRPr="00B05945">
        <w:rPr>
          <w:rFonts w:ascii="Times New Roman" w:hAnsi="Times New Roman" w:cs="Times New Roman"/>
          <w:b/>
          <w:sz w:val="24"/>
          <w:szCs w:val="24"/>
        </w:rPr>
        <w:t>) не позднее 2</w:t>
      </w:r>
      <w:r w:rsidR="00AB15A8">
        <w:rPr>
          <w:rFonts w:ascii="Times New Roman" w:hAnsi="Times New Roman" w:cs="Times New Roman"/>
          <w:b/>
          <w:sz w:val="24"/>
          <w:szCs w:val="24"/>
        </w:rPr>
        <w:t>6</w:t>
      </w:r>
      <w:r w:rsidR="00AB15A8" w:rsidRPr="00B05945">
        <w:rPr>
          <w:rFonts w:ascii="Times New Roman" w:hAnsi="Times New Roman" w:cs="Times New Roman"/>
          <w:b/>
          <w:sz w:val="24"/>
          <w:szCs w:val="24"/>
        </w:rPr>
        <w:t>.0</w:t>
      </w:r>
      <w:r w:rsidR="00AB15A8">
        <w:rPr>
          <w:rFonts w:ascii="Times New Roman" w:hAnsi="Times New Roman" w:cs="Times New Roman"/>
          <w:b/>
          <w:sz w:val="24"/>
          <w:szCs w:val="24"/>
        </w:rPr>
        <w:t>2</w:t>
      </w:r>
      <w:r w:rsidR="00AB15A8" w:rsidRPr="00B05945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AB15A8" w:rsidRPr="00B05945">
        <w:rPr>
          <w:rFonts w:ascii="Times New Roman" w:hAnsi="Times New Roman" w:cs="Times New Roman"/>
          <w:sz w:val="24"/>
          <w:szCs w:val="24"/>
        </w:rPr>
        <w:t xml:space="preserve">- </w:t>
      </w:r>
      <w:r w:rsidR="00251C2F" w:rsidRPr="004D0513">
        <w:rPr>
          <w:rFonts w:ascii="Times New Roman" w:hAnsi="Times New Roman" w:cs="Times New Roman"/>
          <w:b/>
          <w:bCs/>
          <w:sz w:val="24"/>
          <w:szCs w:val="24"/>
        </w:rPr>
        <w:t xml:space="preserve">Персонифицированные </w:t>
      </w:r>
      <w:hyperlink r:id="rId7" w:history="1">
        <w:r w:rsidR="00251C2F" w:rsidRPr="004D0513">
          <w:rPr>
            <w:rFonts w:ascii="Times New Roman" w:hAnsi="Times New Roman" w:cs="Times New Roman"/>
            <w:b/>
            <w:bCs/>
            <w:sz w:val="24"/>
            <w:szCs w:val="24"/>
          </w:rPr>
          <w:t>сведения</w:t>
        </w:r>
      </w:hyperlink>
      <w:r w:rsidR="00251C2F" w:rsidRPr="00251C2F">
        <w:rPr>
          <w:rFonts w:ascii="Times New Roman" w:hAnsi="Times New Roman" w:cs="Times New Roman"/>
          <w:bCs/>
          <w:sz w:val="24"/>
          <w:szCs w:val="24"/>
        </w:rPr>
        <w:t xml:space="preserve"> о физических лицах, включающие персональные данные физических лиц и сведения о суммах выплат и иных вознаграждений в их пользу за </w:t>
      </w:r>
      <w:r>
        <w:rPr>
          <w:rFonts w:ascii="Times New Roman" w:hAnsi="Times New Roman" w:cs="Times New Roman"/>
          <w:bCs/>
          <w:sz w:val="24"/>
          <w:szCs w:val="24"/>
        </w:rPr>
        <w:t>январь 2024 года</w:t>
      </w:r>
      <w:r w:rsidR="00251C2F" w:rsidRPr="00251C2F">
        <w:rPr>
          <w:rFonts w:ascii="Times New Roman" w:hAnsi="Times New Roman" w:cs="Times New Roman"/>
          <w:bCs/>
          <w:sz w:val="24"/>
          <w:szCs w:val="24"/>
        </w:rPr>
        <w:t xml:space="preserve"> (форма КНД 1151162)</w:t>
      </w:r>
    </w:p>
    <w:p w14:paraId="11068870" w14:textId="77777777" w:rsidR="00EE2E45" w:rsidRDefault="00EE2E45" w:rsidP="006A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ACF0D4" w14:textId="77777777" w:rsidR="00FD18EE" w:rsidRPr="006538D3" w:rsidRDefault="00FD18EE" w:rsidP="004C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 xml:space="preserve">При заполнении Уведомления необходимо правильно и </w:t>
      </w:r>
      <w:r w:rsidR="004233E8">
        <w:rPr>
          <w:rFonts w:ascii="Times New Roman" w:hAnsi="Times New Roman" w:cs="Times New Roman"/>
          <w:sz w:val="24"/>
          <w:szCs w:val="24"/>
        </w:rPr>
        <w:t xml:space="preserve">в </w:t>
      </w:r>
      <w:r w:rsidRPr="006538D3">
        <w:rPr>
          <w:rFonts w:ascii="Times New Roman" w:hAnsi="Times New Roman" w:cs="Times New Roman"/>
          <w:sz w:val="24"/>
          <w:szCs w:val="24"/>
        </w:rPr>
        <w:t>полно</w:t>
      </w:r>
      <w:r w:rsidR="004233E8">
        <w:rPr>
          <w:rFonts w:ascii="Times New Roman" w:hAnsi="Times New Roman" w:cs="Times New Roman"/>
          <w:sz w:val="24"/>
          <w:szCs w:val="24"/>
        </w:rPr>
        <w:t xml:space="preserve">м объеме </w:t>
      </w:r>
      <w:r w:rsidRPr="006538D3">
        <w:rPr>
          <w:rFonts w:ascii="Times New Roman" w:hAnsi="Times New Roman" w:cs="Times New Roman"/>
          <w:sz w:val="24"/>
          <w:szCs w:val="24"/>
        </w:rPr>
        <w:t>отраж</w:t>
      </w:r>
      <w:r w:rsidR="004233E8">
        <w:rPr>
          <w:rFonts w:ascii="Times New Roman" w:hAnsi="Times New Roman" w:cs="Times New Roman"/>
          <w:sz w:val="24"/>
          <w:szCs w:val="24"/>
        </w:rPr>
        <w:t>ать</w:t>
      </w:r>
      <w:r w:rsidR="00933BFE">
        <w:rPr>
          <w:rFonts w:ascii="Times New Roman" w:hAnsi="Times New Roman" w:cs="Times New Roman"/>
          <w:sz w:val="24"/>
          <w:szCs w:val="24"/>
        </w:rPr>
        <w:t xml:space="preserve"> реквизиты и </w:t>
      </w:r>
      <w:r w:rsidR="004233E8">
        <w:rPr>
          <w:rFonts w:ascii="Times New Roman" w:hAnsi="Times New Roman" w:cs="Times New Roman"/>
          <w:sz w:val="24"/>
          <w:szCs w:val="24"/>
        </w:rPr>
        <w:t>показатели</w:t>
      </w:r>
      <w:r w:rsidR="00933BFE">
        <w:rPr>
          <w:rFonts w:ascii="Times New Roman" w:hAnsi="Times New Roman" w:cs="Times New Roman"/>
          <w:sz w:val="24"/>
          <w:szCs w:val="24"/>
        </w:rPr>
        <w:t xml:space="preserve"> по ним</w:t>
      </w:r>
      <w:r w:rsidRPr="006538D3">
        <w:rPr>
          <w:rFonts w:ascii="Times New Roman" w:hAnsi="Times New Roman" w:cs="Times New Roman"/>
          <w:sz w:val="24"/>
          <w:szCs w:val="24"/>
        </w:rPr>
        <w:t>.</w:t>
      </w:r>
    </w:p>
    <w:p w14:paraId="7F9FBB12" w14:textId="77777777" w:rsidR="00FD18EE" w:rsidRPr="006538D3" w:rsidRDefault="004C09E7" w:rsidP="00FD18E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8D4" w:rsidRPr="006538D3">
        <w:rPr>
          <w:rFonts w:ascii="Times New Roman" w:hAnsi="Times New Roman" w:cs="Times New Roman"/>
          <w:sz w:val="24"/>
          <w:szCs w:val="24"/>
        </w:rPr>
        <w:t>В случае п</w:t>
      </w:r>
      <w:r w:rsidR="00FD18EE" w:rsidRPr="006538D3">
        <w:rPr>
          <w:rFonts w:ascii="Times New Roman" w:hAnsi="Times New Roman" w:cs="Times New Roman"/>
          <w:sz w:val="24"/>
          <w:szCs w:val="24"/>
        </w:rPr>
        <w:t>редставл</w:t>
      </w:r>
      <w:r w:rsidR="00EA48D4" w:rsidRPr="006538D3">
        <w:rPr>
          <w:rFonts w:ascii="Times New Roman" w:hAnsi="Times New Roman" w:cs="Times New Roman"/>
          <w:sz w:val="24"/>
          <w:szCs w:val="24"/>
        </w:rPr>
        <w:t>ения</w:t>
      </w:r>
      <w:r w:rsidR="00FD18EE" w:rsidRPr="006538D3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="00EA48D4" w:rsidRPr="006538D3">
        <w:rPr>
          <w:rFonts w:ascii="Times New Roman" w:hAnsi="Times New Roman" w:cs="Times New Roman"/>
          <w:sz w:val="24"/>
          <w:szCs w:val="24"/>
        </w:rPr>
        <w:t>и</w:t>
      </w:r>
      <w:r w:rsidR="00FD18EE" w:rsidRPr="006538D3">
        <w:rPr>
          <w:sz w:val="24"/>
          <w:szCs w:val="24"/>
        </w:rPr>
        <w:t xml:space="preserve"> (</w:t>
      </w:r>
      <w:r w:rsidR="00FD18EE" w:rsidRPr="006538D3">
        <w:rPr>
          <w:rFonts w:ascii="Times New Roman" w:hAnsi="Times New Roman" w:cs="Times New Roman"/>
          <w:sz w:val="24"/>
          <w:szCs w:val="24"/>
        </w:rPr>
        <w:t>расчет</w:t>
      </w:r>
      <w:r w:rsidR="00EA48D4" w:rsidRPr="006538D3">
        <w:rPr>
          <w:rFonts w:ascii="Times New Roman" w:hAnsi="Times New Roman" w:cs="Times New Roman"/>
          <w:sz w:val="24"/>
          <w:szCs w:val="24"/>
        </w:rPr>
        <w:t>а</w:t>
      </w:r>
      <w:r w:rsidR="00FD18EE" w:rsidRPr="006538D3">
        <w:rPr>
          <w:rFonts w:ascii="Times New Roman" w:hAnsi="Times New Roman" w:cs="Times New Roman"/>
          <w:sz w:val="24"/>
          <w:szCs w:val="24"/>
        </w:rPr>
        <w:t xml:space="preserve">) с реквизитами (КПП, ОКТМО, КБК, код отчетного периода), </w:t>
      </w:r>
      <w:r w:rsidR="00FD18EE" w:rsidRPr="006538D3">
        <w:rPr>
          <w:rFonts w:ascii="Times New Roman" w:hAnsi="Times New Roman" w:cs="Times New Roman"/>
          <w:sz w:val="24"/>
          <w:szCs w:val="24"/>
          <w:u w:val="single"/>
        </w:rPr>
        <w:t>отличными от реквизитов, указанных в Уведомлении</w:t>
      </w:r>
      <w:r w:rsidR="00FD18EE" w:rsidRPr="006538D3">
        <w:rPr>
          <w:rFonts w:ascii="Times New Roman" w:hAnsi="Times New Roman" w:cs="Times New Roman"/>
          <w:sz w:val="24"/>
          <w:szCs w:val="24"/>
        </w:rPr>
        <w:t xml:space="preserve">, такие </w:t>
      </w:r>
      <w:r w:rsidR="00FD18EE" w:rsidRPr="006538D3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не будут сторнироваться. Следовательно, у налогоплательщика </w:t>
      </w:r>
      <w:r w:rsidR="00AB15A8">
        <w:rPr>
          <w:rFonts w:ascii="Times New Roman" w:hAnsi="Times New Roman" w:cs="Times New Roman"/>
          <w:sz w:val="24"/>
          <w:szCs w:val="24"/>
        </w:rPr>
        <w:t>в карточках</w:t>
      </w:r>
      <w:r w:rsidR="00F550E7">
        <w:rPr>
          <w:rFonts w:ascii="Times New Roman" w:hAnsi="Times New Roman" w:cs="Times New Roman"/>
          <w:sz w:val="24"/>
          <w:szCs w:val="24"/>
        </w:rPr>
        <w:t xml:space="preserve"> </w:t>
      </w:r>
      <w:r w:rsidR="005F0E72">
        <w:rPr>
          <w:rFonts w:ascii="Times New Roman" w:hAnsi="Times New Roman" w:cs="Times New Roman"/>
          <w:sz w:val="24"/>
          <w:szCs w:val="24"/>
        </w:rPr>
        <w:t xml:space="preserve">учета налоговых обязанностей </w:t>
      </w:r>
      <w:r w:rsidR="00AB15A8">
        <w:rPr>
          <w:rFonts w:ascii="Times New Roman" w:hAnsi="Times New Roman" w:cs="Times New Roman"/>
          <w:sz w:val="24"/>
          <w:szCs w:val="24"/>
        </w:rPr>
        <w:t xml:space="preserve">по налогам </w:t>
      </w:r>
      <w:r w:rsidR="00FD18EE" w:rsidRPr="006538D3">
        <w:rPr>
          <w:rFonts w:ascii="Times New Roman" w:hAnsi="Times New Roman" w:cs="Times New Roman"/>
          <w:sz w:val="24"/>
          <w:szCs w:val="24"/>
        </w:rPr>
        <w:t>останется начисление и по декларации (расчету) и по Уведомлению.</w:t>
      </w:r>
    </w:p>
    <w:p w14:paraId="2DD89B60" w14:textId="77777777" w:rsidR="00FD18EE" w:rsidRDefault="00FD18EE" w:rsidP="00FD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CD72D6" w14:textId="77777777" w:rsidR="004C09E7" w:rsidRPr="004C09E7" w:rsidRDefault="006B208D" w:rsidP="00D2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Памятки по </w:t>
      </w:r>
      <w:r w:rsidR="004C09E7" w:rsidRPr="004C09E7">
        <w:rPr>
          <w:rFonts w:ascii="Times New Roman" w:hAnsi="Times New Roman" w:cs="Times New Roman"/>
          <w:b/>
          <w:sz w:val="26"/>
          <w:szCs w:val="26"/>
        </w:rPr>
        <w:t>заполнени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="004C09E7" w:rsidRPr="004C09E7">
        <w:rPr>
          <w:rFonts w:ascii="Times New Roman" w:hAnsi="Times New Roman" w:cs="Times New Roman"/>
          <w:b/>
          <w:sz w:val="26"/>
          <w:szCs w:val="26"/>
        </w:rPr>
        <w:t xml:space="preserve"> Уведомлени</w:t>
      </w:r>
      <w:r w:rsidR="005F0E72">
        <w:rPr>
          <w:rFonts w:ascii="Times New Roman" w:hAnsi="Times New Roman" w:cs="Times New Roman"/>
          <w:b/>
          <w:sz w:val="26"/>
          <w:szCs w:val="26"/>
        </w:rPr>
        <w:t>й</w:t>
      </w:r>
      <w:r w:rsidR="004C09E7" w:rsidRPr="004C09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445E">
        <w:rPr>
          <w:rFonts w:ascii="Times New Roman" w:hAnsi="Times New Roman" w:cs="Times New Roman"/>
          <w:b/>
          <w:sz w:val="26"/>
          <w:szCs w:val="26"/>
        </w:rPr>
        <w:t>по НДФЛ</w:t>
      </w:r>
      <w:r w:rsidR="005F0E72">
        <w:rPr>
          <w:rFonts w:ascii="Times New Roman" w:hAnsi="Times New Roman" w:cs="Times New Roman"/>
          <w:b/>
          <w:sz w:val="26"/>
          <w:szCs w:val="26"/>
        </w:rPr>
        <w:t xml:space="preserve"> и страховым взносам</w:t>
      </w:r>
      <w:r w:rsidR="00C5445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F0E72">
        <w:rPr>
          <w:rFonts w:ascii="Times New Roman" w:hAnsi="Times New Roman" w:cs="Times New Roman"/>
          <w:b/>
          <w:sz w:val="26"/>
          <w:szCs w:val="26"/>
        </w:rPr>
        <w:t>которые необходимо представить</w:t>
      </w:r>
      <w:r w:rsidR="00C5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72">
        <w:rPr>
          <w:rFonts w:ascii="Times New Roman" w:hAnsi="Times New Roman" w:cs="Times New Roman"/>
          <w:b/>
          <w:sz w:val="26"/>
          <w:szCs w:val="26"/>
        </w:rPr>
        <w:t xml:space="preserve">по срокам </w:t>
      </w:r>
      <w:r w:rsidR="00C5445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F0E72">
        <w:rPr>
          <w:rFonts w:ascii="Times New Roman" w:hAnsi="Times New Roman" w:cs="Times New Roman"/>
          <w:b/>
          <w:sz w:val="26"/>
          <w:szCs w:val="26"/>
        </w:rPr>
        <w:t>феврале</w:t>
      </w:r>
      <w:r w:rsidR="00C5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72">
        <w:rPr>
          <w:rFonts w:ascii="Times New Roman" w:hAnsi="Times New Roman" w:cs="Times New Roman"/>
          <w:b/>
          <w:sz w:val="26"/>
          <w:szCs w:val="26"/>
        </w:rPr>
        <w:t xml:space="preserve">– марте </w:t>
      </w:r>
      <w:r w:rsidR="00C5445E">
        <w:rPr>
          <w:rFonts w:ascii="Times New Roman" w:hAnsi="Times New Roman" w:cs="Times New Roman"/>
          <w:b/>
          <w:sz w:val="26"/>
          <w:szCs w:val="26"/>
        </w:rPr>
        <w:t>2024 года</w:t>
      </w:r>
      <w:r w:rsidR="000C649C">
        <w:rPr>
          <w:rFonts w:ascii="Times New Roman" w:hAnsi="Times New Roman" w:cs="Times New Roman"/>
          <w:b/>
          <w:sz w:val="26"/>
          <w:szCs w:val="26"/>
        </w:rPr>
        <w:t>,</w:t>
      </w:r>
      <w:r w:rsidR="00C5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9E7" w:rsidRPr="004C09E7">
        <w:rPr>
          <w:rFonts w:ascii="Times New Roman" w:hAnsi="Times New Roman" w:cs="Times New Roman"/>
          <w:b/>
          <w:sz w:val="26"/>
          <w:szCs w:val="26"/>
        </w:rPr>
        <w:t>прилагается к настоящему письму</w:t>
      </w:r>
      <w:r w:rsidR="00314589">
        <w:rPr>
          <w:rFonts w:ascii="Times New Roman" w:hAnsi="Times New Roman" w:cs="Times New Roman"/>
          <w:b/>
          <w:sz w:val="26"/>
          <w:szCs w:val="26"/>
        </w:rPr>
        <w:t>.</w:t>
      </w:r>
    </w:p>
    <w:p w14:paraId="09BB6818" w14:textId="77777777" w:rsidR="00602A98" w:rsidRPr="006538D3" w:rsidRDefault="00602A98" w:rsidP="00D2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06DB" w14:textId="77777777" w:rsidR="00602A98" w:rsidRPr="006538D3" w:rsidRDefault="00602A98" w:rsidP="00653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>Телефон для справок 8 (8212) 44-61-63</w:t>
      </w:r>
    </w:p>
    <w:p w14:paraId="7134EADA" w14:textId="77777777" w:rsidR="006538D3" w:rsidRPr="006538D3" w:rsidRDefault="006538D3" w:rsidP="00602A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622B199" w14:textId="77777777" w:rsidR="00EA48D4" w:rsidRPr="006538D3" w:rsidRDefault="00EA48D4" w:rsidP="00602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C09E7">
        <w:rPr>
          <w:rFonts w:ascii="Times New Roman" w:hAnsi="Times New Roman" w:cs="Times New Roman"/>
          <w:b/>
          <w:sz w:val="24"/>
          <w:szCs w:val="24"/>
        </w:rPr>
        <w:t>месту нахождения налогоплательщика</w:t>
      </w:r>
      <w:r w:rsidRPr="00653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D3">
        <w:rPr>
          <w:rFonts w:ascii="Times New Roman" w:hAnsi="Times New Roman" w:cs="Times New Roman"/>
          <w:b/>
          <w:sz w:val="24"/>
          <w:szCs w:val="24"/>
          <w:u w:val="single"/>
        </w:rPr>
        <w:t>в северной части</w:t>
      </w:r>
      <w:r w:rsidRPr="006538D3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4C03EC8F" w14:textId="77777777" w:rsidR="00EA48D4" w:rsidRPr="006538D3" w:rsidRDefault="00EA48D4" w:rsidP="00602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>добавочные номера</w:t>
      </w:r>
      <w:r w:rsidR="006538D3" w:rsidRPr="006538D3">
        <w:rPr>
          <w:rFonts w:ascii="Times New Roman" w:hAnsi="Times New Roman" w:cs="Times New Roman"/>
          <w:b/>
          <w:sz w:val="24"/>
          <w:szCs w:val="24"/>
        </w:rPr>
        <w:t xml:space="preserve"> по страховым взносам</w:t>
      </w:r>
      <w:r w:rsidRPr="006538D3">
        <w:rPr>
          <w:rFonts w:ascii="Times New Roman" w:hAnsi="Times New Roman" w:cs="Times New Roman"/>
          <w:sz w:val="24"/>
          <w:szCs w:val="24"/>
        </w:rPr>
        <w:t>:</w:t>
      </w:r>
    </w:p>
    <w:p w14:paraId="4D9709B5" w14:textId="77777777" w:rsidR="00602A98" w:rsidRPr="006538D3" w:rsidRDefault="00EA48D4" w:rsidP="00602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 xml:space="preserve">- </w:t>
      </w:r>
      <w:r w:rsidR="00602A98" w:rsidRPr="006538D3">
        <w:rPr>
          <w:rFonts w:ascii="Times New Roman" w:hAnsi="Times New Roman" w:cs="Times New Roman"/>
          <w:sz w:val="24"/>
          <w:szCs w:val="24"/>
        </w:rPr>
        <w:t>по юридическим лицам - 2478, 2385, 2755, 2891, 2304, 2443, 2741</w:t>
      </w:r>
    </w:p>
    <w:p w14:paraId="365C43D7" w14:textId="77777777" w:rsidR="00602A98" w:rsidRDefault="00602A98" w:rsidP="00602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>- по индивидуальным предпринимателям - 3516,  2881, 2318,  2343</w:t>
      </w:r>
    </w:p>
    <w:p w14:paraId="0CA355D7" w14:textId="77777777" w:rsidR="004C09E7" w:rsidRPr="006538D3" w:rsidRDefault="004C09E7" w:rsidP="004C0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>добавочные номера по НДФЛ</w:t>
      </w:r>
      <w:r w:rsidRPr="006538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20DE90" w14:textId="77777777" w:rsidR="004C09E7" w:rsidRPr="006538D3" w:rsidRDefault="004C09E7" w:rsidP="004C0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>- по юридическим лицам - 3512, 2380, 2462, 2868, 2879, 2714, 3503</w:t>
      </w:r>
    </w:p>
    <w:p w14:paraId="150722C4" w14:textId="77777777" w:rsidR="004C09E7" w:rsidRPr="006538D3" w:rsidRDefault="004C09E7" w:rsidP="004C0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>- по индивидуальным предпринимателям - 2318, 3516, 2881, 2343</w:t>
      </w:r>
    </w:p>
    <w:p w14:paraId="4DCD74C5" w14:textId="77777777" w:rsidR="00EA48D4" w:rsidRPr="006538D3" w:rsidRDefault="00EA48D4" w:rsidP="00D2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592EA" w14:textId="77777777" w:rsidR="00602A98" w:rsidRPr="006538D3" w:rsidRDefault="004C09E7" w:rsidP="00D2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месту нахождения налогоплательщика</w:t>
      </w:r>
      <w:r w:rsidR="00EA48D4" w:rsidRPr="00653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8D4" w:rsidRPr="006538D3">
        <w:rPr>
          <w:rFonts w:ascii="Times New Roman" w:hAnsi="Times New Roman" w:cs="Times New Roman"/>
          <w:b/>
          <w:sz w:val="24"/>
          <w:szCs w:val="24"/>
          <w:u w:val="single"/>
        </w:rPr>
        <w:t>в южной части</w:t>
      </w:r>
      <w:r w:rsidR="00EA48D4" w:rsidRPr="006538D3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6E203AF" w14:textId="77777777" w:rsidR="00EA48D4" w:rsidRPr="006538D3" w:rsidRDefault="006538D3" w:rsidP="00D2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>добавочные номера по страховым взносам</w:t>
      </w:r>
      <w:r w:rsidR="00EA48D4" w:rsidRPr="006538D3">
        <w:rPr>
          <w:rFonts w:ascii="Times New Roman" w:hAnsi="Times New Roman" w:cs="Times New Roman"/>
          <w:sz w:val="24"/>
          <w:szCs w:val="24"/>
        </w:rPr>
        <w:t>:</w:t>
      </w:r>
    </w:p>
    <w:p w14:paraId="77B420E5" w14:textId="77777777" w:rsidR="006538D3" w:rsidRPr="006538D3" w:rsidRDefault="00EA48D4" w:rsidP="00EA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 xml:space="preserve">- по юридическим лицам </w:t>
      </w:r>
      <w:r w:rsidR="006538D3" w:rsidRPr="006538D3">
        <w:rPr>
          <w:rFonts w:ascii="Times New Roman" w:hAnsi="Times New Roman" w:cs="Times New Roman"/>
          <w:sz w:val="24"/>
          <w:szCs w:val="24"/>
        </w:rPr>
        <w:t>–</w:t>
      </w:r>
      <w:r w:rsidRPr="006538D3">
        <w:rPr>
          <w:rFonts w:ascii="Times New Roman" w:hAnsi="Times New Roman" w:cs="Times New Roman"/>
          <w:sz w:val="24"/>
          <w:szCs w:val="24"/>
        </w:rPr>
        <w:t xml:space="preserve"> </w:t>
      </w:r>
      <w:r w:rsidR="00314589">
        <w:rPr>
          <w:rFonts w:ascii="Times New Roman" w:hAnsi="Times New Roman" w:cs="Times New Roman"/>
          <w:sz w:val="24"/>
          <w:szCs w:val="24"/>
        </w:rPr>
        <w:t>1102, 3172, 5115, 2172, 1025, 2109, 5165</w:t>
      </w:r>
    </w:p>
    <w:p w14:paraId="545EE69A" w14:textId="77777777" w:rsidR="00EA48D4" w:rsidRPr="006538D3" w:rsidRDefault="00EA48D4" w:rsidP="00EA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 xml:space="preserve">- по индивидуальным предпринимателям </w:t>
      </w:r>
      <w:r w:rsidR="00314589">
        <w:rPr>
          <w:rFonts w:ascii="Times New Roman" w:hAnsi="Times New Roman" w:cs="Times New Roman"/>
          <w:sz w:val="24"/>
          <w:szCs w:val="24"/>
        </w:rPr>
        <w:t>–</w:t>
      </w:r>
      <w:r w:rsidRPr="006538D3">
        <w:rPr>
          <w:rFonts w:ascii="Times New Roman" w:hAnsi="Times New Roman" w:cs="Times New Roman"/>
          <w:sz w:val="24"/>
          <w:szCs w:val="24"/>
        </w:rPr>
        <w:t xml:space="preserve"> </w:t>
      </w:r>
      <w:r w:rsidR="00314589">
        <w:rPr>
          <w:rFonts w:ascii="Times New Roman" w:hAnsi="Times New Roman" w:cs="Times New Roman"/>
          <w:sz w:val="24"/>
          <w:szCs w:val="24"/>
        </w:rPr>
        <w:t>2281, 1236, 2219, 2297, 2183, 1025</w:t>
      </w:r>
    </w:p>
    <w:p w14:paraId="57C1940F" w14:textId="77777777" w:rsidR="006538D3" w:rsidRPr="006538D3" w:rsidRDefault="006538D3" w:rsidP="00653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b/>
          <w:sz w:val="24"/>
          <w:szCs w:val="24"/>
        </w:rPr>
        <w:t xml:space="preserve">добавочные номера по </w:t>
      </w:r>
      <w:r w:rsidR="004C09E7">
        <w:rPr>
          <w:rFonts w:ascii="Times New Roman" w:hAnsi="Times New Roman" w:cs="Times New Roman"/>
          <w:b/>
          <w:sz w:val="24"/>
          <w:szCs w:val="24"/>
        </w:rPr>
        <w:t>НДФЛ</w:t>
      </w:r>
      <w:r w:rsidRPr="006538D3">
        <w:rPr>
          <w:rFonts w:ascii="Times New Roman" w:hAnsi="Times New Roman" w:cs="Times New Roman"/>
          <w:sz w:val="24"/>
          <w:szCs w:val="24"/>
        </w:rPr>
        <w:t>:</w:t>
      </w:r>
    </w:p>
    <w:p w14:paraId="3859F5CA" w14:textId="77777777" w:rsidR="006538D3" w:rsidRPr="006538D3" w:rsidRDefault="006538D3" w:rsidP="00653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 xml:space="preserve">- по юридическим лицам - </w:t>
      </w:r>
      <w:r w:rsidR="00314589">
        <w:rPr>
          <w:rFonts w:ascii="Times New Roman" w:hAnsi="Times New Roman" w:cs="Times New Roman"/>
          <w:sz w:val="24"/>
          <w:szCs w:val="24"/>
        </w:rPr>
        <w:t>1102, 3172, 5115, 2172, 1025, 2109, 5165</w:t>
      </w:r>
    </w:p>
    <w:p w14:paraId="6E372743" w14:textId="77777777" w:rsidR="00314589" w:rsidRPr="006538D3" w:rsidRDefault="006538D3" w:rsidP="00314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D3">
        <w:rPr>
          <w:rFonts w:ascii="Times New Roman" w:hAnsi="Times New Roman" w:cs="Times New Roman"/>
          <w:sz w:val="24"/>
          <w:szCs w:val="24"/>
        </w:rPr>
        <w:t>- по индивидуальным предпринимателям -</w:t>
      </w:r>
      <w:r w:rsidR="00314589">
        <w:rPr>
          <w:rFonts w:ascii="Times New Roman" w:hAnsi="Times New Roman" w:cs="Times New Roman"/>
          <w:sz w:val="24"/>
          <w:szCs w:val="24"/>
        </w:rPr>
        <w:t xml:space="preserve"> 2281, 1236, 2219, 2297, 3183, 1025</w:t>
      </w:r>
    </w:p>
    <w:p w14:paraId="54EA3039" w14:textId="77777777" w:rsidR="006538D3" w:rsidRPr="006538D3" w:rsidRDefault="006538D3" w:rsidP="006538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38D3" w:rsidRPr="0065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80A"/>
    <w:multiLevelType w:val="hybridMultilevel"/>
    <w:tmpl w:val="5560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E476A"/>
    <w:multiLevelType w:val="hybridMultilevel"/>
    <w:tmpl w:val="FBAC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1889">
    <w:abstractNumId w:val="0"/>
  </w:num>
  <w:num w:numId="2" w16cid:durableId="154914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1"/>
    <w:rsid w:val="00066123"/>
    <w:rsid w:val="000716AC"/>
    <w:rsid w:val="000B606F"/>
    <w:rsid w:val="000C649C"/>
    <w:rsid w:val="000F6358"/>
    <w:rsid w:val="00153A54"/>
    <w:rsid w:val="00176D6D"/>
    <w:rsid w:val="00182EE1"/>
    <w:rsid w:val="001A4ED4"/>
    <w:rsid w:val="001C6DC1"/>
    <w:rsid w:val="00251C2F"/>
    <w:rsid w:val="00291196"/>
    <w:rsid w:val="002D63F1"/>
    <w:rsid w:val="002E2802"/>
    <w:rsid w:val="00311BDA"/>
    <w:rsid w:val="00314589"/>
    <w:rsid w:val="00383F9A"/>
    <w:rsid w:val="00392A62"/>
    <w:rsid w:val="003930A7"/>
    <w:rsid w:val="003B3BD7"/>
    <w:rsid w:val="004233E8"/>
    <w:rsid w:val="0048144D"/>
    <w:rsid w:val="004C09E7"/>
    <w:rsid w:val="004D0513"/>
    <w:rsid w:val="00550944"/>
    <w:rsid w:val="005F0E72"/>
    <w:rsid w:val="00602A98"/>
    <w:rsid w:val="00625FB8"/>
    <w:rsid w:val="006538D3"/>
    <w:rsid w:val="0065487D"/>
    <w:rsid w:val="006A4E7B"/>
    <w:rsid w:val="006B208D"/>
    <w:rsid w:val="006B339D"/>
    <w:rsid w:val="006F3272"/>
    <w:rsid w:val="007A25C3"/>
    <w:rsid w:val="007F7908"/>
    <w:rsid w:val="00814229"/>
    <w:rsid w:val="0085354B"/>
    <w:rsid w:val="008A1949"/>
    <w:rsid w:val="008D2AA5"/>
    <w:rsid w:val="00933BFE"/>
    <w:rsid w:val="009452C3"/>
    <w:rsid w:val="009527EE"/>
    <w:rsid w:val="009A1111"/>
    <w:rsid w:val="009B3028"/>
    <w:rsid w:val="00A06362"/>
    <w:rsid w:val="00AB15A8"/>
    <w:rsid w:val="00AB49DF"/>
    <w:rsid w:val="00AF1CCA"/>
    <w:rsid w:val="00B05945"/>
    <w:rsid w:val="00B06719"/>
    <w:rsid w:val="00B86B21"/>
    <w:rsid w:val="00B936A2"/>
    <w:rsid w:val="00C5445E"/>
    <w:rsid w:val="00C727EF"/>
    <w:rsid w:val="00D1749D"/>
    <w:rsid w:val="00D20EA9"/>
    <w:rsid w:val="00D630C0"/>
    <w:rsid w:val="00DE4ECA"/>
    <w:rsid w:val="00E0727E"/>
    <w:rsid w:val="00E51683"/>
    <w:rsid w:val="00E56215"/>
    <w:rsid w:val="00EA48D4"/>
    <w:rsid w:val="00ED0492"/>
    <w:rsid w:val="00EE2E45"/>
    <w:rsid w:val="00F4056D"/>
    <w:rsid w:val="00F550E7"/>
    <w:rsid w:val="00FC2180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A0EB"/>
  <w15:docId w15:val="{AAF40F6D-0A61-4575-9EAD-004B486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E1"/>
    <w:pPr>
      <w:spacing w:after="0" w:line="240" w:lineRule="auto"/>
    </w:pPr>
  </w:style>
  <w:style w:type="table" w:styleId="a4">
    <w:name w:val="Table Grid"/>
    <w:basedOn w:val="a1"/>
    <w:uiPriority w:val="39"/>
    <w:rsid w:val="00DE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3657A71242E86626513DEAE1369D79138D78A53772AB1190D175A30D483D3604F0A2306136D0E2CAEC08C72CE32C6EE151163E8189779w4K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F7414261FB2D0A63755574FA40BB91F55D6A176BAD68A297FFBD1672B3C7548BF29C7D25B31D25184DE7D07AB4B077B078DF23ED4BBE33M6tCJ" TargetMode="External"/><Relationship Id="rId5" Type="http://schemas.openxmlformats.org/officeDocument/2006/relationships/hyperlink" Target="consultantplus://offline/ref=FAF7414261FB2D0A63755574FA40BB91F55D6A176BAD68A297FFBD1672B3C7548BF29C7D25B31E24184DE7D07AB4B077B078DF23ED4BBE33M6t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Хмурова Татьяна Федоровна</dc:creator>
  <cp:lastModifiedBy>Палата Адвокатская</cp:lastModifiedBy>
  <cp:revision>2</cp:revision>
  <cp:lastPrinted>2024-02-21T09:16:00Z</cp:lastPrinted>
  <dcterms:created xsi:type="dcterms:W3CDTF">2024-02-21T09:16:00Z</dcterms:created>
  <dcterms:modified xsi:type="dcterms:W3CDTF">2024-02-21T09:16:00Z</dcterms:modified>
</cp:coreProperties>
</file>