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F812D" w14:textId="6DCF2272" w:rsidR="00C45278" w:rsidRDefault="00910E87" w:rsidP="00910E87">
      <w:pPr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  <w:proofErr w:type="gramStart"/>
      <w:r w:rsidRPr="00367DD2">
        <w:rPr>
          <w:rFonts w:ascii="Times New Roman" w:hAnsi="Times New Roman"/>
          <w:sz w:val="28"/>
        </w:rPr>
        <w:t>Утверждены</w:t>
      </w:r>
      <w:proofErr w:type="gramEnd"/>
      <w:r>
        <w:rPr>
          <w:rFonts w:ascii="Times New Roman" w:hAnsi="Times New Roman"/>
          <w:sz w:val="28"/>
        </w:rPr>
        <w:t xml:space="preserve"> решением Совета</w:t>
      </w:r>
      <w:r w:rsidR="00161938">
        <w:rPr>
          <w:rFonts w:ascii="Times New Roman" w:hAnsi="Times New Roman"/>
          <w:sz w:val="28"/>
        </w:rPr>
        <w:t xml:space="preserve"> ФПА РФ</w:t>
      </w:r>
      <w:r w:rsidR="00161938">
        <w:rPr>
          <w:rFonts w:ascii="Times New Roman" w:hAnsi="Times New Roman"/>
          <w:sz w:val="28"/>
        </w:rPr>
        <w:br/>
        <w:t xml:space="preserve">от 21 января 2026 г.  (протокол № </w:t>
      </w:r>
      <w:r w:rsidR="00CE3150">
        <w:rPr>
          <w:rFonts w:ascii="Times New Roman" w:hAnsi="Times New Roman"/>
          <w:sz w:val="28"/>
        </w:rPr>
        <w:t>10</w:t>
      </w:r>
      <w:r w:rsidR="00C45278">
        <w:rPr>
          <w:rFonts w:ascii="Times New Roman" w:hAnsi="Times New Roman"/>
          <w:sz w:val="28"/>
        </w:rPr>
        <w:t>)</w:t>
      </w:r>
    </w:p>
    <w:p w14:paraId="511B0309" w14:textId="77777777" w:rsidR="00910E87" w:rsidRDefault="00910E87" w:rsidP="00910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5052A8" w14:textId="77777777" w:rsidR="00910E87" w:rsidRDefault="00910E87" w:rsidP="00910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7FA290" w14:textId="77777777" w:rsidR="00910E87" w:rsidRDefault="00910E87" w:rsidP="00910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6DEAA5" w14:textId="5344D1DF" w:rsidR="00910E87" w:rsidRPr="00EF1DE8" w:rsidRDefault="00910E87" w:rsidP="00986E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EF1DE8">
        <w:rPr>
          <w:rFonts w:ascii="Times New Roman" w:hAnsi="Times New Roman" w:cs="Times New Roman"/>
          <w:b/>
          <w:bCs/>
          <w:sz w:val="28"/>
          <w:szCs w:val="28"/>
        </w:rPr>
        <w:t xml:space="preserve">етодические рекомендации по осуществлению адвокатскими палатами субъектов Российской Федерации контроля (надзора)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</w:t>
      </w:r>
      <w:r w:rsidR="00C4688F">
        <w:rPr>
          <w:rFonts w:ascii="Times New Roman" w:hAnsi="Times New Roman" w:cs="Times New Roman"/>
          <w:b/>
          <w:bCs/>
          <w:sz w:val="28"/>
          <w:szCs w:val="28"/>
        </w:rPr>
        <w:t>в отношении адвокатов</w:t>
      </w:r>
    </w:p>
    <w:p w14:paraId="50CFA3B7" w14:textId="77777777" w:rsidR="00910E87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C89346" w14:textId="77777777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1DE8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51C6BE91" w14:textId="77777777" w:rsidR="00910E87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89AE38" w14:textId="06F4C825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F1DE8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C4688F">
        <w:rPr>
          <w:rFonts w:ascii="Times New Roman" w:hAnsi="Times New Roman" w:cs="Times New Roman"/>
          <w:sz w:val="28"/>
          <w:szCs w:val="28"/>
        </w:rPr>
        <w:t>М</w:t>
      </w:r>
      <w:r w:rsidRPr="00EF1DE8">
        <w:rPr>
          <w:rFonts w:ascii="Times New Roman" w:hAnsi="Times New Roman" w:cs="Times New Roman"/>
          <w:sz w:val="28"/>
          <w:szCs w:val="28"/>
        </w:rPr>
        <w:t xml:space="preserve">етодические рекомендации (далее – Рекомендации) подготовлены с целью оказания практической помощи адвокатским палатам субъектов Российской Федерации (далее – </w:t>
      </w:r>
      <w:r w:rsidR="00004794">
        <w:rPr>
          <w:rFonts w:ascii="Times New Roman" w:hAnsi="Times New Roman" w:cs="Times New Roman"/>
          <w:sz w:val="28"/>
          <w:szCs w:val="28"/>
        </w:rPr>
        <w:t>а</w:t>
      </w:r>
      <w:r w:rsidRPr="00EF1DE8">
        <w:rPr>
          <w:rFonts w:ascii="Times New Roman" w:hAnsi="Times New Roman" w:cs="Times New Roman"/>
          <w:sz w:val="28"/>
          <w:szCs w:val="28"/>
        </w:rPr>
        <w:t>двокатск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r w:rsidRPr="00EF1DE8">
        <w:rPr>
          <w:rFonts w:ascii="Times New Roman" w:hAnsi="Times New Roman" w:cs="Times New Roman"/>
          <w:sz w:val="28"/>
          <w:szCs w:val="28"/>
        </w:rPr>
        <w:t>палат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946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F946C5">
        <w:rPr>
          <w:rFonts w:ascii="Times New Roman" w:hAnsi="Times New Roman" w:cs="Times New Roman"/>
          <w:sz w:val="28"/>
          <w:szCs w:val="28"/>
        </w:rPr>
        <w:t xml:space="preserve"> </w:t>
      </w:r>
      <w:r w:rsidR="0000479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двокатская палата</w:t>
      </w:r>
      <w:r w:rsidRPr="00EF1DE8">
        <w:rPr>
          <w:rFonts w:ascii="Times New Roman" w:hAnsi="Times New Roman" w:cs="Times New Roman"/>
          <w:sz w:val="28"/>
          <w:szCs w:val="28"/>
        </w:rPr>
        <w:t xml:space="preserve">) в осуществлении ими полномочий по контролю </w:t>
      </w:r>
      <w:r>
        <w:rPr>
          <w:rFonts w:ascii="Times New Roman" w:hAnsi="Times New Roman" w:cs="Times New Roman"/>
          <w:sz w:val="28"/>
          <w:szCs w:val="28"/>
        </w:rPr>
        <w:t xml:space="preserve">(надзору) за </w:t>
      </w:r>
      <w:r w:rsidRPr="00EF1DE8">
        <w:rPr>
          <w:rFonts w:ascii="Times New Roman" w:hAnsi="Times New Roman" w:cs="Times New Roman"/>
          <w:sz w:val="28"/>
          <w:szCs w:val="28"/>
        </w:rPr>
        <w:t>исполнени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EF1DE8">
        <w:rPr>
          <w:rFonts w:ascii="Times New Roman" w:hAnsi="Times New Roman" w:cs="Times New Roman"/>
          <w:sz w:val="28"/>
          <w:szCs w:val="28"/>
        </w:rPr>
        <w:t xml:space="preserve"> адвокатами требований законодательства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ПОД/ФТ/ФРОМУ).</w:t>
      </w:r>
      <w:proofErr w:type="gramEnd"/>
    </w:p>
    <w:p w14:paraId="4CED899D" w14:textId="74168B9B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04434B">
        <w:rPr>
          <w:rFonts w:ascii="Times New Roman" w:hAnsi="Times New Roman" w:cs="Times New Roman"/>
          <w:sz w:val="28"/>
          <w:szCs w:val="28"/>
        </w:rPr>
        <w:t>Рекомендации разработаны на основе Федерального закона от 7</w:t>
      </w:r>
      <w:r w:rsidR="00F946C5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04434B">
        <w:rPr>
          <w:rFonts w:ascii="Times New Roman" w:hAnsi="Times New Roman" w:cs="Times New Roman"/>
          <w:sz w:val="28"/>
          <w:szCs w:val="28"/>
        </w:rPr>
        <w:t xml:space="preserve">2001 </w:t>
      </w:r>
      <w:r w:rsidR="00F946C5">
        <w:rPr>
          <w:rFonts w:ascii="Times New Roman" w:hAnsi="Times New Roman" w:cs="Times New Roman"/>
          <w:sz w:val="28"/>
          <w:szCs w:val="28"/>
        </w:rPr>
        <w:t xml:space="preserve">г. </w:t>
      </w:r>
      <w:r w:rsidRPr="0004434B">
        <w:rPr>
          <w:rFonts w:ascii="Times New Roman" w:hAnsi="Times New Roman" w:cs="Times New Roman"/>
          <w:sz w:val="28"/>
          <w:szCs w:val="28"/>
        </w:rPr>
        <w:t>№ 115-ФЗ «О противодействии легализации (отмыванию) доходов, полученных преступным путем, и финансированию терроризма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B5E21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115-ФЗ)</w:t>
      </w:r>
      <w:r w:rsidRPr="000443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34B">
        <w:rPr>
          <w:rFonts w:ascii="Times New Roman" w:hAnsi="Times New Roman" w:cs="Times New Roman"/>
          <w:sz w:val="28"/>
          <w:szCs w:val="28"/>
        </w:rPr>
        <w:t>Федерального закона от 31</w:t>
      </w:r>
      <w:r w:rsidR="00F946C5">
        <w:rPr>
          <w:rFonts w:ascii="Times New Roman" w:hAnsi="Times New Roman" w:cs="Times New Roman"/>
          <w:sz w:val="28"/>
          <w:szCs w:val="28"/>
        </w:rPr>
        <w:t xml:space="preserve"> мая </w:t>
      </w:r>
      <w:r w:rsidRPr="0004434B">
        <w:rPr>
          <w:rFonts w:ascii="Times New Roman" w:hAnsi="Times New Roman" w:cs="Times New Roman"/>
          <w:sz w:val="28"/>
          <w:szCs w:val="28"/>
        </w:rPr>
        <w:t xml:space="preserve">2002 </w:t>
      </w:r>
      <w:r w:rsidR="00F946C5">
        <w:rPr>
          <w:rFonts w:ascii="Times New Roman" w:hAnsi="Times New Roman" w:cs="Times New Roman"/>
          <w:sz w:val="28"/>
          <w:szCs w:val="28"/>
        </w:rPr>
        <w:t xml:space="preserve">г. </w:t>
      </w:r>
      <w:r w:rsidRPr="0004434B">
        <w:rPr>
          <w:rFonts w:ascii="Times New Roman" w:hAnsi="Times New Roman" w:cs="Times New Roman"/>
          <w:sz w:val="28"/>
          <w:szCs w:val="28"/>
        </w:rPr>
        <w:t>№ 63-ФЗ «Об адвокатской деятельности и адвокатуре в Российской</w:t>
      </w:r>
      <w:r w:rsidRPr="00EF1DE8">
        <w:rPr>
          <w:rFonts w:ascii="Times New Roman" w:hAnsi="Times New Roman" w:cs="Times New Roman"/>
          <w:sz w:val="28"/>
          <w:szCs w:val="28"/>
        </w:rPr>
        <w:t xml:space="preserve"> Федерации», Кодекса профессиональной этики адвоката, Постановления Правительства Р</w:t>
      </w:r>
      <w:r w:rsidR="007B5E2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F1DE8">
        <w:rPr>
          <w:rFonts w:ascii="Times New Roman" w:hAnsi="Times New Roman" w:cs="Times New Roman"/>
          <w:sz w:val="28"/>
          <w:szCs w:val="28"/>
        </w:rPr>
        <w:t>Ф</w:t>
      </w:r>
      <w:r w:rsidR="007B5E21">
        <w:rPr>
          <w:rFonts w:ascii="Times New Roman" w:hAnsi="Times New Roman" w:cs="Times New Roman"/>
          <w:sz w:val="28"/>
          <w:szCs w:val="28"/>
        </w:rPr>
        <w:t>едерации</w:t>
      </w:r>
      <w:r w:rsidRPr="00EF1DE8">
        <w:rPr>
          <w:rFonts w:ascii="Times New Roman" w:hAnsi="Times New Roman" w:cs="Times New Roman"/>
          <w:sz w:val="28"/>
          <w:szCs w:val="28"/>
        </w:rPr>
        <w:t xml:space="preserve"> от 19</w:t>
      </w:r>
      <w:r w:rsidR="00F946C5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EF1DE8">
        <w:rPr>
          <w:rFonts w:ascii="Times New Roman" w:hAnsi="Times New Roman" w:cs="Times New Roman"/>
          <w:sz w:val="28"/>
          <w:szCs w:val="28"/>
        </w:rPr>
        <w:t xml:space="preserve">2022 </w:t>
      </w:r>
      <w:r w:rsidR="00F946C5">
        <w:rPr>
          <w:rFonts w:ascii="Times New Roman" w:hAnsi="Times New Roman" w:cs="Times New Roman"/>
          <w:sz w:val="28"/>
          <w:szCs w:val="28"/>
        </w:rPr>
        <w:t xml:space="preserve">г. </w:t>
      </w:r>
      <w:r w:rsidRPr="00EF1DE8">
        <w:rPr>
          <w:rFonts w:ascii="Times New Roman" w:hAnsi="Times New Roman" w:cs="Times New Roman"/>
          <w:sz w:val="28"/>
          <w:szCs w:val="28"/>
        </w:rPr>
        <w:t>№ 219</w:t>
      </w:r>
      <w:r w:rsidR="00496EB7">
        <w:rPr>
          <w:rFonts w:ascii="Times New Roman" w:hAnsi="Times New Roman" w:cs="Times New Roman"/>
          <w:sz w:val="28"/>
          <w:szCs w:val="28"/>
        </w:rPr>
        <w:t xml:space="preserve"> (далее – Постановление </w:t>
      </w:r>
      <w:r w:rsidR="007B5E21">
        <w:rPr>
          <w:rFonts w:ascii="Times New Roman" w:hAnsi="Times New Roman" w:cs="Times New Roman"/>
          <w:sz w:val="28"/>
          <w:szCs w:val="28"/>
        </w:rPr>
        <w:t>№ 219</w:t>
      </w:r>
      <w:proofErr w:type="gramEnd"/>
      <w:r w:rsidR="007B5E21">
        <w:rPr>
          <w:rFonts w:ascii="Times New Roman" w:hAnsi="Times New Roman" w:cs="Times New Roman"/>
          <w:sz w:val="28"/>
          <w:szCs w:val="28"/>
        </w:rPr>
        <w:t>)</w:t>
      </w:r>
      <w:r w:rsidRPr="00EF1DE8">
        <w:rPr>
          <w:rFonts w:ascii="Times New Roman" w:hAnsi="Times New Roman" w:cs="Times New Roman"/>
          <w:sz w:val="28"/>
          <w:szCs w:val="28"/>
        </w:rPr>
        <w:t>, а также решений и разъяснений Федеральной палаты адвокатов Р</w:t>
      </w:r>
      <w:r w:rsidR="00F946C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F1DE8">
        <w:rPr>
          <w:rFonts w:ascii="Times New Roman" w:hAnsi="Times New Roman" w:cs="Times New Roman"/>
          <w:sz w:val="28"/>
          <w:szCs w:val="28"/>
        </w:rPr>
        <w:t>Ф</w:t>
      </w:r>
      <w:r w:rsidR="00F946C5">
        <w:rPr>
          <w:rFonts w:ascii="Times New Roman" w:hAnsi="Times New Roman" w:cs="Times New Roman"/>
          <w:sz w:val="28"/>
          <w:szCs w:val="28"/>
        </w:rPr>
        <w:t>едерации</w:t>
      </w:r>
      <w:r w:rsidRPr="00EF1DE8">
        <w:rPr>
          <w:rFonts w:ascii="Times New Roman" w:hAnsi="Times New Roman" w:cs="Times New Roman"/>
          <w:sz w:val="28"/>
          <w:szCs w:val="28"/>
        </w:rPr>
        <w:t xml:space="preserve"> (далее – ФПА РФ).</w:t>
      </w:r>
    </w:p>
    <w:p w14:paraId="4FC51BC2" w14:textId="77777777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>1.3. Предметом контроля (надзора) является соблюдение адвокатами требований законодательства о ПОД/ФТ/ФРОМУ при осуществлении ими видов юридической помощи, указанных в пункте 1 статьи 7.1 Федерального закона № 115-ФЗ.</w:t>
      </w:r>
    </w:p>
    <w:p w14:paraId="57C6C581" w14:textId="77777777" w:rsidR="00910E87" w:rsidRPr="0016193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 xml:space="preserve">1.4. Объектом контроля является деятельность адвокатов </w:t>
      </w:r>
      <w:r>
        <w:rPr>
          <w:rFonts w:ascii="Times New Roman" w:hAnsi="Times New Roman" w:cs="Times New Roman"/>
          <w:sz w:val="28"/>
          <w:szCs w:val="28"/>
        </w:rPr>
        <w:t xml:space="preserve">при исполнении обязанностей </w:t>
      </w:r>
      <w:r w:rsidRPr="00EF1DE8">
        <w:rPr>
          <w:rFonts w:ascii="Times New Roman" w:hAnsi="Times New Roman" w:cs="Times New Roman"/>
          <w:sz w:val="28"/>
          <w:szCs w:val="28"/>
        </w:rPr>
        <w:t xml:space="preserve">в сфере ПОД/ФТ/ФРОМУ. Контрольные мероприятия проводятся с соблюдением </w:t>
      </w:r>
      <w:r w:rsidRPr="00533C09">
        <w:rPr>
          <w:rFonts w:ascii="Times New Roman" w:hAnsi="Times New Roman" w:cs="Times New Roman"/>
          <w:sz w:val="28"/>
          <w:szCs w:val="28"/>
        </w:rPr>
        <w:t>адвокатской тайны</w:t>
      </w:r>
      <w:r w:rsidRPr="00EF1DE8">
        <w:rPr>
          <w:rFonts w:ascii="Times New Roman" w:hAnsi="Times New Roman" w:cs="Times New Roman"/>
          <w:sz w:val="28"/>
          <w:szCs w:val="28"/>
        </w:rPr>
        <w:t>.</w:t>
      </w:r>
    </w:p>
    <w:p w14:paraId="00ED48CC" w14:textId="21D2876D" w:rsidR="00CA07DA" w:rsidRPr="00161938" w:rsidRDefault="00CA07DA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38">
        <w:rPr>
          <w:rFonts w:ascii="Times New Roman" w:hAnsi="Times New Roman" w:cs="Times New Roman"/>
          <w:sz w:val="28"/>
          <w:szCs w:val="28"/>
        </w:rPr>
        <w:t>1.5</w:t>
      </w:r>
      <w:r>
        <w:rPr>
          <w:rFonts w:ascii="Times New Roman" w:hAnsi="Times New Roman" w:cs="Times New Roman"/>
          <w:sz w:val="28"/>
          <w:szCs w:val="28"/>
        </w:rPr>
        <w:t>. Контролируемые лица (адвокаты) имеют право присутствовать при проведении контрольных мероприятий, давать пояснения по вопросам их проведения, знакомиться с результатами контрольных мероприятий и обжаловать решения, принятые орган</w:t>
      </w:r>
      <w:r w:rsidR="006E39BB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6E39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017703">
        <w:rPr>
          <w:rFonts w:ascii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14:paraId="7F93D281" w14:textId="77777777" w:rsidR="00910E87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FFAD9A" w14:textId="77777777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1DE8">
        <w:rPr>
          <w:rFonts w:ascii="Times New Roman" w:hAnsi="Times New Roman" w:cs="Times New Roman"/>
          <w:b/>
          <w:bCs/>
          <w:sz w:val="28"/>
          <w:szCs w:val="28"/>
        </w:rPr>
        <w:t>2. Риск-ориентированный подход при осуществлении контроля (надзора)</w:t>
      </w:r>
    </w:p>
    <w:p w14:paraId="3FB3C7D5" w14:textId="77777777" w:rsidR="00910E87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061CE1" w14:textId="77777777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 xml:space="preserve">2.1. Адвокатская палата осуществляет контроль (надзор) с применением риск-ориентированного подхода. Деятельность адвоката относится к одному из уровней риска: </w:t>
      </w:r>
      <w:r w:rsidRPr="00EF1DE8">
        <w:rPr>
          <w:rFonts w:ascii="Times New Roman" w:hAnsi="Times New Roman" w:cs="Times New Roman"/>
          <w:b/>
          <w:bCs/>
          <w:sz w:val="28"/>
          <w:szCs w:val="28"/>
        </w:rPr>
        <w:t>высокий, повышенный, умеренный, низкий</w:t>
      </w:r>
      <w:r w:rsidRPr="00EF1DE8">
        <w:rPr>
          <w:rFonts w:ascii="Times New Roman" w:hAnsi="Times New Roman" w:cs="Times New Roman"/>
          <w:sz w:val="28"/>
          <w:szCs w:val="28"/>
        </w:rPr>
        <w:t>.</w:t>
      </w:r>
    </w:p>
    <w:p w14:paraId="588ED029" w14:textId="12342BC9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 xml:space="preserve">2.2. Адвокатская палата утверждает </w:t>
      </w:r>
      <w:r w:rsidR="00B2587B">
        <w:rPr>
          <w:rFonts w:ascii="Times New Roman" w:hAnsi="Times New Roman" w:cs="Times New Roman"/>
          <w:sz w:val="28"/>
          <w:szCs w:val="28"/>
        </w:rPr>
        <w:t>м</w:t>
      </w:r>
      <w:r w:rsidRPr="00EF1DE8">
        <w:rPr>
          <w:rFonts w:ascii="Times New Roman" w:hAnsi="Times New Roman" w:cs="Times New Roman"/>
          <w:sz w:val="28"/>
          <w:szCs w:val="28"/>
        </w:rPr>
        <w:t xml:space="preserve">одель оценки рисков на основе </w:t>
      </w:r>
      <w:r w:rsidR="00B92AEB">
        <w:rPr>
          <w:rFonts w:ascii="Times New Roman" w:hAnsi="Times New Roman" w:cs="Times New Roman"/>
          <w:sz w:val="28"/>
          <w:szCs w:val="28"/>
        </w:rPr>
        <w:t>М</w:t>
      </w:r>
      <w:r w:rsidRPr="00EF1DE8">
        <w:rPr>
          <w:rFonts w:ascii="Times New Roman" w:hAnsi="Times New Roman" w:cs="Times New Roman"/>
          <w:sz w:val="28"/>
          <w:szCs w:val="28"/>
        </w:rPr>
        <w:t>одели, рекомендованной ФПА РФ, и в соответствии с Положением о контроле (надзоре), утвержденным Постановлением № 219.</w:t>
      </w:r>
    </w:p>
    <w:p w14:paraId="79D48870" w14:textId="5E99C2CA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="00986E2D">
        <w:rPr>
          <w:rFonts w:ascii="Times New Roman" w:hAnsi="Times New Roman" w:cs="Times New Roman"/>
          <w:sz w:val="28"/>
          <w:szCs w:val="28"/>
        </w:rPr>
        <w:t xml:space="preserve"> риск-ориентированного подхода а</w:t>
      </w:r>
      <w:r w:rsidRPr="00EF1DE8">
        <w:rPr>
          <w:rFonts w:ascii="Times New Roman" w:hAnsi="Times New Roman" w:cs="Times New Roman"/>
          <w:sz w:val="28"/>
          <w:szCs w:val="28"/>
        </w:rPr>
        <w:t>двокатская палата осуществляет следующие мероприятия</w:t>
      </w:r>
      <w:r w:rsidR="00986E2D">
        <w:rPr>
          <w:rFonts w:ascii="Times New Roman" w:hAnsi="Times New Roman" w:cs="Times New Roman"/>
          <w:sz w:val="28"/>
          <w:szCs w:val="28"/>
        </w:rPr>
        <w:t>:</w:t>
      </w:r>
    </w:p>
    <w:p w14:paraId="69831ED4" w14:textId="77777777" w:rsidR="00910E87" w:rsidRPr="00EF1DE8" w:rsidRDefault="00910E87" w:rsidP="00910E87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>Принимает Регламент организации и проведения контроля (надзора).</w:t>
      </w:r>
    </w:p>
    <w:p w14:paraId="6642ABD1" w14:textId="081E3A1A" w:rsidR="00910E87" w:rsidRPr="00EF1DE8" w:rsidRDefault="00910E87" w:rsidP="00910E87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 xml:space="preserve">Назначает уполномоченных </w:t>
      </w:r>
      <w:r w:rsidR="00986E2D">
        <w:rPr>
          <w:rFonts w:ascii="Times New Roman" w:hAnsi="Times New Roman" w:cs="Times New Roman"/>
          <w:sz w:val="28"/>
          <w:szCs w:val="28"/>
        </w:rPr>
        <w:t xml:space="preserve">ответственных лиц </w:t>
      </w:r>
      <w:proofErr w:type="gramStart"/>
      <w:r w:rsidR="00986E2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двокатской</w:t>
      </w:r>
      <w:proofErr w:type="gramEnd"/>
      <w:r w:rsidRPr="00EF1DE8">
        <w:rPr>
          <w:rFonts w:ascii="Times New Roman" w:hAnsi="Times New Roman" w:cs="Times New Roman"/>
          <w:sz w:val="28"/>
          <w:szCs w:val="28"/>
        </w:rPr>
        <w:t xml:space="preserve"> палаты.</w:t>
      </w:r>
    </w:p>
    <w:p w14:paraId="26C653FC" w14:textId="0B3BC07B" w:rsidR="00910E87" w:rsidRPr="00EF1DE8" w:rsidRDefault="00910E87" w:rsidP="00910E87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Содействует в организации </w:t>
      </w:r>
      <w:r w:rsidRPr="00EF1DE8">
        <w:rPr>
          <w:rFonts w:ascii="Times New Roman" w:hAnsi="Times New Roman" w:cs="Times New Roman"/>
          <w:sz w:val="28"/>
          <w:szCs w:val="28"/>
        </w:rPr>
        <w:t>обучени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F1DE8">
        <w:rPr>
          <w:rFonts w:ascii="Times New Roman" w:hAnsi="Times New Roman" w:cs="Times New Roman"/>
          <w:sz w:val="28"/>
          <w:szCs w:val="28"/>
        </w:rPr>
        <w:t xml:space="preserve"> ответственных лиц.</w:t>
      </w:r>
    </w:p>
    <w:p w14:paraId="2190A2F8" w14:textId="77777777" w:rsidR="00910E87" w:rsidRPr="00EF1DE8" w:rsidRDefault="00910E87" w:rsidP="00910E87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 xml:space="preserve">Выявляет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региональные </w:t>
      </w:r>
      <w:r w:rsidRPr="00EF1DE8">
        <w:rPr>
          <w:rFonts w:ascii="Times New Roman" w:hAnsi="Times New Roman" w:cs="Times New Roman"/>
          <w:sz w:val="28"/>
          <w:szCs w:val="28"/>
        </w:rPr>
        <w:t>риски, присущие адвокатской деятельности в сфере ПОД/ФТ/ФРОМУ.</w:t>
      </w:r>
    </w:p>
    <w:p w14:paraId="44C8D551" w14:textId="77777777" w:rsidR="00910E87" w:rsidRPr="00EF1DE8" w:rsidRDefault="00910E87" w:rsidP="00910E87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>Планирует обучающие и профилактические мероприятия для адвокатов.</w:t>
      </w:r>
    </w:p>
    <w:p w14:paraId="67AC5A5E" w14:textId="77777777" w:rsidR="00910E87" w:rsidRDefault="00910E87" w:rsidP="00910E87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>Проводит оценку рисков адвокатов в соответствии с утвержденной Моделью.</w:t>
      </w:r>
    </w:p>
    <w:p w14:paraId="5A13AF19" w14:textId="77777777" w:rsidR="00910E87" w:rsidRPr="00EF1DE8" w:rsidRDefault="00910E87" w:rsidP="00910E8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03141F3" w14:textId="77777777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1DE8">
        <w:rPr>
          <w:rFonts w:ascii="Times New Roman" w:hAnsi="Times New Roman" w:cs="Times New Roman"/>
          <w:b/>
          <w:bCs/>
          <w:sz w:val="28"/>
          <w:szCs w:val="28"/>
        </w:rPr>
        <w:t>3. Организация и проведение профилактических мероприятий</w:t>
      </w:r>
    </w:p>
    <w:p w14:paraId="3CBBE863" w14:textId="77777777" w:rsidR="00910E87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CEE107" w14:textId="77777777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>3.1. Целями профилактических мероприятий являются: обеспечение осведомленности адвокатов об обязательных требованиях, стимулирование добросовестного исполнения обязанностей, снижение рисков нарушений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 в сфере ПОД/ФТ/ФРОМУ</w:t>
      </w:r>
      <w:r w:rsidRPr="00EF1DE8">
        <w:rPr>
          <w:rFonts w:ascii="Times New Roman" w:hAnsi="Times New Roman" w:cs="Times New Roman"/>
          <w:sz w:val="28"/>
          <w:szCs w:val="28"/>
        </w:rPr>
        <w:t>.</w:t>
      </w:r>
    </w:p>
    <w:p w14:paraId="0E9B92D4" w14:textId="77777777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>3.2. Адвокатская палата может проводить следующие профилактические мероприятия:</w:t>
      </w:r>
    </w:p>
    <w:p w14:paraId="015C74DC" w14:textId="09AB14E1" w:rsidR="00910E87" w:rsidRPr="00EF1DE8" w:rsidRDefault="008B5554" w:rsidP="00910E87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F1DE8">
        <w:rPr>
          <w:rFonts w:ascii="Times New Roman" w:hAnsi="Times New Roman" w:cs="Times New Roman"/>
          <w:sz w:val="28"/>
          <w:szCs w:val="28"/>
        </w:rPr>
        <w:t xml:space="preserve">нкетирование </w:t>
      </w:r>
      <w:r w:rsidR="00910E87" w:rsidRPr="00EF1DE8">
        <w:rPr>
          <w:rFonts w:ascii="Times New Roman" w:hAnsi="Times New Roman" w:cs="Times New Roman"/>
          <w:sz w:val="28"/>
          <w:szCs w:val="28"/>
        </w:rPr>
        <w:t>(опрос) адвокатов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FBC4FB" w14:textId="316051D7" w:rsidR="00910E87" w:rsidRPr="00EF1DE8" w:rsidRDefault="008B5554" w:rsidP="00910E87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F1DE8">
        <w:rPr>
          <w:rFonts w:ascii="Times New Roman" w:hAnsi="Times New Roman" w:cs="Times New Roman"/>
          <w:sz w:val="28"/>
          <w:szCs w:val="28"/>
        </w:rPr>
        <w:t xml:space="preserve">бобщение </w:t>
      </w:r>
      <w:r w:rsidR="00910E87" w:rsidRPr="00EF1DE8">
        <w:rPr>
          <w:rFonts w:ascii="Times New Roman" w:hAnsi="Times New Roman" w:cs="Times New Roman"/>
          <w:sz w:val="28"/>
          <w:szCs w:val="28"/>
        </w:rPr>
        <w:t>правоприменительной практики и доведение ее до сведения адвокатов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C0BFB5" w14:textId="57307FD8" w:rsidR="00910E87" w:rsidRPr="00EF1DE8" w:rsidRDefault="008B5554" w:rsidP="00910E87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F1DE8">
        <w:rPr>
          <w:rFonts w:ascii="Times New Roman" w:hAnsi="Times New Roman" w:cs="Times New Roman"/>
          <w:sz w:val="28"/>
          <w:szCs w:val="28"/>
        </w:rPr>
        <w:t xml:space="preserve">нформирование </w:t>
      </w:r>
      <w:r w:rsidR="00910E87" w:rsidRPr="00EF1DE8">
        <w:rPr>
          <w:rFonts w:ascii="Times New Roman" w:hAnsi="Times New Roman" w:cs="Times New Roman"/>
          <w:sz w:val="28"/>
          <w:szCs w:val="28"/>
        </w:rPr>
        <w:t>адвокатов об актуальных требованиях, рисках и типологиях ОД/ФТ/ФРОМУ.</w:t>
      </w:r>
    </w:p>
    <w:p w14:paraId="40873E9F" w14:textId="77777777" w:rsidR="00910E87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>3.3. Адвокатская палата ведет учет и оценку эффективности профилактических мероприятий и ежеквартально направляет отчет о них в ФПА РФ.</w:t>
      </w:r>
    </w:p>
    <w:p w14:paraId="1F7A38A0" w14:textId="77777777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DB03F4" w14:textId="77777777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1DE8">
        <w:rPr>
          <w:rFonts w:ascii="Times New Roman" w:hAnsi="Times New Roman" w:cs="Times New Roman"/>
          <w:b/>
          <w:bCs/>
          <w:sz w:val="28"/>
          <w:szCs w:val="28"/>
        </w:rPr>
        <w:t xml:space="preserve">4. Проведение контрольных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(надзорных) </w:t>
      </w:r>
      <w:r w:rsidRPr="00EF1DE8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</w:p>
    <w:p w14:paraId="23337977" w14:textId="77777777" w:rsidR="00910E87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C78B32" w14:textId="77777777" w:rsidR="00910E87" w:rsidRPr="00642B5D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2B5D">
        <w:rPr>
          <w:rFonts w:ascii="Times New Roman" w:hAnsi="Times New Roman" w:cs="Times New Roman"/>
          <w:b/>
          <w:bCs/>
          <w:sz w:val="28"/>
          <w:szCs w:val="28"/>
        </w:rPr>
        <w:t>4.1. Информирование адвоката</w:t>
      </w:r>
    </w:p>
    <w:p w14:paraId="6A33C325" w14:textId="7AA57109" w:rsidR="00910E87" w:rsidRPr="002851D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1D6">
        <w:rPr>
          <w:rFonts w:ascii="Times New Roman" w:hAnsi="Times New Roman" w:cs="Times New Roman"/>
          <w:sz w:val="28"/>
          <w:szCs w:val="28"/>
        </w:rPr>
        <w:t xml:space="preserve">4.1.1. </w:t>
      </w:r>
      <w:proofErr w:type="gramStart"/>
      <w:r w:rsidRPr="002851D6">
        <w:rPr>
          <w:rFonts w:ascii="Times New Roman" w:hAnsi="Times New Roman" w:cs="Times New Roman"/>
          <w:sz w:val="28"/>
          <w:szCs w:val="28"/>
        </w:rPr>
        <w:t xml:space="preserve">При наличии у </w:t>
      </w:r>
      <w:r w:rsidR="00004794">
        <w:rPr>
          <w:rFonts w:ascii="Times New Roman" w:hAnsi="Times New Roman" w:cs="Times New Roman"/>
          <w:sz w:val="28"/>
          <w:szCs w:val="28"/>
        </w:rPr>
        <w:t>а</w:t>
      </w:r>
      <w:r w:rsidRPr="002851D6">
        <w:rPr>
          <w:rFonts w:ascii="Times New Roman" w:hAnsi="Times New Roman" w:cs="Times New Roman"/>
          <w:sz w:val="28"/>
          <w:szCs w:val="28"/>
        </w:rPr>
        <w:t>двокатской палаты сведений о признаках нарушений, соответствующих умеренному уровню риска, она направляет адвокату письмо с информацией о возможном несоблюдении требований и рекомендациями по их устранению.</w:t>
      </w:r>
      <w:proofErr w:type="gramEnd"/>
    </w:p>
    <w:p w14:paraId="5ED2554E" w14:textId="37EE51DE" w:rsidR="00910E87" w:rsidRPr="002851D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1D6">
        <w:rPr>
          <w:rFonts w:ascii="Times New Roman" w:hAnsi="Times New Roman" w:cs="Times New Roman"/>
          <w:sz w:val="28"/>
          <w:szCs w:val="28"/>
        </w:rPr>
        <w:lastRenderedPageBreak/>
        <w:t xml:space="preserve">4.1.2. Адвокат в течение 5 календарных дней </w:t>
      </w:r>
      <w:proofErr w:type="gramStart"/>
      <w:r w:rsidRPr="002851D6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2851D6">
        <w:rPr>
          <w:rFonts w:ascii="Times New Roman" w:hAnsi="Times New Roman" w:cs="Times New Roman"/>
          <w:sz w:val="28"/>
          <w:szCs w:val="28"/>
        </w:rPr>
        <w:t xml:space="preserve"> письма представляет в </w:t>
      </w:r>
      <w:r w:rsidR="00004794">
        <w:rPr>
          <w:rFonts w:ascii="Times New Roman" w:hAnsi="Times New Roman" w:cs="Times New Roman"/>
          <w:sz w:val="28"/>
          <w:szCs w:val="28"/>
        </w:rPr>
        <w:t>а</w:t>
      </w:r>
      <w:r w:rsidRPr="002851D6">
        <w:rPr>
          <w:rFonts w:ascii="Times New Roman" w:hAnsi="Times New Roman" w:cs="Times New Roman"/>
          <w:sz w:val="28"/>
          <w:szCs w:val="28"/>
        </w:rPr>
        <w:t>двокатскую палату информацию о принятых мерах.</w:t>
      </w:r>
    </w:p>
    <w:p w14:paraId="461F7CA2" w14:textId="77777777" w:rsidR="00910E87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FD30E3" w14:textId="77777777" w:rsidR="00910E87" w:rsidRPr="00642B5D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2B5D">
        <w:rPr>
          <w:rFonts w:ascii="Times New Roman" w:hAnsi="Times New Roman" w:cs="Times New Roman"/>
          <w:b/>
          <w:bCs/>
          <w:sz w:val="28"/>
          <w:szCs w:val="28"/>
        </w:rPr>
        <w:t>4.2. Организация и проведение проверок в зависимости от присвоенного адвокату уровня риска, принятие мер по пресечению или устранению последствий выявленных нарушений</w:t>
      </w:r>
    </w:p>
    <w:p w14:paraId="4C494CBB" w14:textId="77777777" w:rsidR="00910E87" w:rsidRPr="002851D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1D6">
        <w:rPr>
          <w:rFonts w:ascii="Times New Roman" w:hAnsi="Times New Roman" w:cs="Times New Roman"/>
          <w:sz w:val="28"/>
          <w:szCs w:val="28"/>
        </w:rPr>
        <w:t>4.2.1. В целях ПОД/ФТ/ФРОМУ проводятся плановые, внеплановые и повторные (контрольные) проверки. Формы проверок: выездная или документарная.</w:t>
      </w:r>
    </w:p>
    <w:p w14:paraId="33117ABA" w14:textId="77777777" w:rsidR="00910E87" w:rsidRPr="002851D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1D6">
        <w:rPr>
          <w:rFonts w:ascii="Times New Roman" w:hAnsi="Times New Roman" w:cs="Times New Roman"/>
          <w:sz w:val="28"/>
          <w:szCs w:val="28"/>
        </w:rPr>
        <w:t>4.2.2. Выбор контрольных мероприятий осуществляется на основании присвоенного уровня риска:</w:t>
      </w:r>
    </w:p>
    <w:p w14:paraId="1B482FB1" w14:textId="44A49C34" w:rsidR="006E39BB" w:rsidRPr="00EF1DE8" w:rsidRDefault="008B5554" w:rsidP="006E39BB">
      <w:pPr>
        <w:numPr>
          <w:ilvl w:val="0"/>
          <w:numId w:val="3"/>
        </w:numPr>
        <w:tabs>
          <w:tab w:val="clear" w:pos="720"/>
          <w:tab w:val="num" w:pos="107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EF1DE8">
        <w:rPr>
          <w:rFonts w:ascii="Times New Roman" w:hAnsi="Times New Roman" w:cs="Times New Roman"/>
          <w:b/>
          <w:bCs/>
          <w:sz w:val="28"/>
          <w:szCs w:val="28"/>
        </w:rPr>
        <w:t xml:space="preserve">ысокий </w:t>
      </w:r>
      <w:r w:rsidR="006E39BB" w:rsidRPr="00EF1DE8">
        <w:rPr>
          <w:rFonts w:ascii="Times New Roman" w:hAnsi="Times New Roman" w:cs="Times New Roman"/>
          <w:b/>
          <w:bCs/>
          <w:sz w:val="28"/>
          <w:szCs w:val="28"/>
        </w:rPr>
        <w:t>уровень риска</w:t>
      </w:r>
      <w:r w:rsidR="00004794">
        <w:rPr>
          <w:rFonts w:ascii="Times New Roman" w:hAnsi="Times New Roman" w:cs="Times New Roman"/>
          <w:sz w:val="28"/>
          <w:szCs w:val="28"/>
        </w:rPr>
        <w:t xml:space="preserve"> –</w:t>
      </w:r>
      <w:r w:rsidR="006E39BB" w:rsidRPr="00EF1DE8">
        <w:rPr>
          <w:rFonts w:ascii="Times New Roman" w:hAnsi="Times New Roman" w:cs="Times New Roman"/>
          <w:sz w:val="28"/>
          <w:szCs w:val="28"/>
        </w:rPr>
        <w:t xml:space="preserve"> плановая (документарная/выездная) или внеплановая проверка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B5A571E" w14:textId="46EFEFA9" w:rsidR="006E39BB" w:rsidRPr="00EF1DE8" w:rsidRDefault="008B5554" w:rsidP="006E39BB">
      <w:pPr>
        <w:numPr>
          <w:ilvl w:val="0"/>
          <w:numId w:val="3"/>
        </w:numPr>
        <w:tabs>
          <w:tab w:val="clear" w:pos="720"/>
          <w:tab w:val="num" w:pos="107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F1DE8">
        <w:rPr>
          <w:rFonts w:ascii="Times New Roman" w:hAnsi="Times New Roman" w:cs="Times New Roman"/>
          <w:b/>
          <w:bCs/>
          <w:sz w:val="28"/>
          <w:szCs w:val="28"/>
        </w:rPr>
        <w:t xml:space="preserve">овышенный </w:t>
      </w:r>
      <w:r w:rsidR="006E39BB" w:rsidRPr="00EF1DE8">
        <w:rPr>
          <w:rFonts w:ascii="Times New Roman" w:hAnsi="Times New Roman" w:cs="Times New Roman"/>
          <w:b/>
          <w:bCs/>
          <w:sz w:val="28"/>
          <w:szCs w:val="28"/>
        </w:rPr>
        <w:t>уровень риска</w:t>
      </w:r>
      <w:r w:rsidR="00004794">
        <w:rPr>
          <w:rFonts w:ascii="Times New Roman" w:hAnsi="Times New Roman" w:cs="Times New Roman"/>
          <w:sz w:val="28"/>
          <w:szCs w:val="28"/>
        </w:rPr>
        <w:t xml:space="preserve"> –</w:t>
      </w:r>
      <w:r w:rsidR="006E39BB" w:rsidRPr="00EF1DE8">
        <w:rPr>
          <w:rFonts w:ascii="Times New Roman" w:hAnsi="Times New Roman" w:cs="Times New Roman"/>
          <w:sz w:val="28"/>
          <w:szCs w:val="28"/>
        </w:rPr>
        <w:t xml:space="preserve"> плановая документарная или внеплановая проверка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CCEE1F" w14:textId="5A034804" w:rsidR="006E39BB" w:rsidRPr="00EF1DE8" w:rsidRDefault="008B5554" w:rsidP="006E39BB">
      <w:pPr>
        <w:numPr>
          <w:ilvl w:val="0"/>
          <w:numId w:val="3"/>
        </w:numPr>
        <w:tabs>
          <w:tab w:val="clear" w:pos="720"/>
          <w:tab w:val="num" w:pos="107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EF1DE8">
        <w:rPr>
          <w:rFonts w:ascii="Times New Roman" w:hAnsi="Times New Roman" w:cs="Times New Roman"/>
          <w:b/>
          <w:bCs/>
          <w:sz w:val="28"/>
          <w:szCs w:val="28"/>
        </w:rPr>
        <w:t xml:space="preserve">меренный </w:t>
      </w:r>
      <w:r w:rsidR="006E39BB" w:rsidRPr="00EF1DE8">
        <w:rPr>
          <w:rFonts w:ascii="Times New Roman" w:hAnsi="Times New Roman" w:cs="Times New Roman"/>
          <w:b/>
          <w:bCs/>
          <w:sz w:val="28"/>
          <w:szCs w:val="28"/>
        </w:rPr>
        <w:t>уровень риска</w:t>
      </w:r>
      <w:r w:rsidR="00004794">
        <w:rPr>
          <w:rFonts w:ascii="Times New Roman" w:hAnsi="Times New Roman" w:cs="Times New Roman"/>
          <w:sz w:val="28"/>
          <w:szCs w:val="28"/>
        </w:rPr>
        <w:t xml:space="preserve"> –</w:t>
      </w:r>
      <w:r w:rsidR="006E39BB" w:rsidRPr="00EF1DE8">
        <w:rPr>
          <w:rFonts w:ascii="Times New Roman" w:hAnsi="Times New Roman" w:cs="Times New Roman"/>
          <w:sz w:val="28"/>
          <w:szCs w:val="28"/>
        </w:rPr>
        <w:t xml:space="preserve"> информирование (п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Pr="00EF1DE8">
        <w:rPr>
          <w:rFonts w:ascii="Times New Roman" w:hAnsi="Times New Roman" w:cs="Times New Roman"/>
          <w:sz w:val="28"/>
          <w:szCs w:val="28"/>
        </w:rPr>
        <w:t xml:space="preserve"> </w:t>
      </w:r>
      <w:r w:rsidR="006E39BB" w:rsidRPr="00EF1DE8">
        <w:rPr>
          <w:rFonts w:ascii="Times New Roman" w:hAnsi="Times New Roman" w:cs="Times New Roman"/>
          <w:sz w:val="28"/>
          <w:szCs w:val="28"/>
        </w:rPr>
        <w:t>4.1), внеплановая документарная проверка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D7D508" w14:textId="3F8BD520" w:rsidR="006E39BB" w:rsidRPr="00EF1DE8" w:rsidRDefault="008B5554" w:rsidP="006E39BB">
      <w:pPr>
        <w:numPr>
          <w:ilvl w:val="0"/>
          <w:numId w:val="3"/>
        </w:numPr>
        <w:tabs>
          <w:tab w:val="clear" w:pos="720"/>
          <w:tab w:val="num" w:pos="107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EF1DE8">
        <w:rPr>
          <w:rFonts w:ascii="Times New Roman" w:hAnsi="Times New Roman" w:cs="Times New Roman"/>
          <w:b/>
          <w:bCs/>
          <w:sz w:val="28"/>
          <w:szCs w:val="28"/>
        </w:rPr>
        <w:t xml:space="preserve">изкий </w:t>
      </w:r>
      <w:r w:rsidR="006E39BB" w:rsidRPr="00EF1DE8">
        <w:rPr>
          <w:rFonts w:ascii="Times New Roman" w:hAnsi="Times New Roman" w:cs="Times New Roman"/>
          <w:b/>
          <w:bCs/>
          <w:sz w:val="28"/>
          <w:szCs w:val="28"/>
        </w:rPr>
        <w:t>уровень риска</w:t>
      </w:r>
      <w:r w:rsidR="00004794">
        <w:rPr>
          <w:rFonts w:ascii="Times New Roman" w:hAnsi="Times New Roman" w:cs="Times New Roman"/>
          <w:sz w:val="28"/>
          <w:szCs w:val="28"/>
        </w:rPr>
        <w:t xml:space="preserve"> –</w:t>
      </w:r>
      <w:r w:rsidR="006E39BB" w:rsidRPr="00EF1DE8">
        <w:rPr>
          <w:rFonts w:ascii="Times New Roman" w:hAnsi="Times New Roman" w:cs="Times New Roman"/>
          <w:sz w:val="28"/>
          <w:szCs w:val="28"/>
        </w:rPr>
        <w:t xml:space="preserve"> плановые и внеплановые проверки не проводятся, возможны только профилактические мероприятия.</w:t>
      </w:r>
    </w:p>
    <w:p w14:paraId="6C6D4A9E" w14:textId="27357906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 xml:space="preserve">4.2.3. Внеплановые проверки проводятся на основании информации от Росфинмониторинга, </w:t>
      </w:r>
      <w:r>
        <w:rPr>
          <w:rFonts w:ascii="Times New Roman" w:hAnsi="Times New Roman" w:cs="Times New Roman"/>
          <w:sz w:val="28"/>
          <w:szCs w:val="28"/>
        </w:rPr>
        <w:t xml:space="preserve">а также в случае неполучения от адвоката ответа на информирование </w:t>
      </w:r>
      <w:r w:rsidR="0000479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двокатской палаты в порядке, установленном пунктами 4.1.1, 4.1.2 </w:t>
      </w:r>
      <w:r w:rsidR="00004794">
        <w:rPr>
          <w:rFonts w:ascii="Times New Roman" w:hAnsi="Times New Roman" w:cs="Times New Roman"/>
          <w:sz w:val="28"/>
          <w:szCs w:val="28"/>
        </w:rPr>
        <w:t>настоящих</w:t>
      </w:r>
      <w:r w:rsidR="00496EB7">
        <w:rPr>
          <w:rFonts w:ascii="Times New Roman" w:hAnsi="Times New Roman" w:cs="Times New Roman"/>
          <w:sz w:val="28"/>
          <w:szCs w:val="28"/>
        </w:rPr>
        <w:t xml:space="preserve"> </w:t>
      </w:r>
      <w:r w:rsidR="008B555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екомендаций</w:t>
      </w:r>
      <w:r w:rsidRPr="00EF1DE8">
        <w:rPr>
          <w:rFonts w:ascii="Times New Roman" w:hAnsi="Times New Roman" w:cs="Times New Roman"/>
          <w:sz w:val="28"/>
          <w:szCs w:val="28"/>
        </w:rPr>
        <w:t>.</w:t>
      </w:r>
    </w:p>
    <w:p w14:paraId="37D47C6C" w14:textId="77777777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>4.2.4. Повторная (контрольная) проверка проводится для контроля устранения ранее выявленных нарушений.</w:t>
      </w:r>
    </w:p>
    <w:p w14:paraId="6DB5F9CC" w14:textId="77777777" w:rsidR="00910E87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3CFAA5" w14:textId="77777777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1DE8">
        <w:rPr>
          <w:rFonts w:ascii="Times New Roman" w:hAnsi="Times New Roman" w:cs="Times New Roman"/>
          <w:b/>
          <w:bCs/>
          <w:sz w:val="28"/>
          <w:szCs w:val="28"/>
        </w:rPr>
        <w:t>5. Вопросы</w:t>
      </w:r>
      <w:r>
        <w:rPr>
          <w:rFonts w:ascii="Times New Roman" w:hAnsi="Times New Roman" w:cs="Times New Roman"/>
          <w:b/>
          <w:bCs/>
          <w:sz w:val="28"/>
          <w:szCs w:val="28"/>
        </w:rPr>
        <w:t>, рассматриваемые в ходе</w:t>
      </w:r>
      <w:r w:rsidRPr="00EF1DE8">
        <w:rPr>
          <w:rFonts w:ascii="Times New Roman" w:hAnsi="Times New Roman" w:cs="Times New Roman"/>
          <w:b/>
          <w:bCs/>
          <w:sz w:val="28"/>
          <w:szCs w:val="28"/>
        </w:rPr>
        <w:t xml:space="preserve"> проверки</w:t>
      </w:r>
    </w:p>
    <w:p w14:paraId="33688FBE" w14:textId="77777777" w:rsidR="00910E87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5F32FB" w14:textId="22097437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1DE8">
        <w:rPr>
          <w:rFonts w:ascii="Times New Roman" w:hAnsi="Times New Roman" w:cs="Times New Roman"/>
          <w:b/>
          <w:bCs/>
          <w:sz w:val="28"/>
          <w:szCs w:val="28"/>
        </w:rPr>
        <w:t xml:space="preserve">5.1. Проверка использования </w:t>
      </w:r>
      <w:r w:rsidR="00496EB7">
        <w:rPr>
          <w:rFonts w:ascii="Times New Roman" w:hAnsi="Times New Roman" w:cs="Times New Roman"/>
          <w:b/>
          <w:bCs/>
          <w:sz w:val="28"/>
          <w:szCs w:val="28"/>
        </w:rPr>
        <w:t xml:space="preserve">личного кабинета (далее – </w:t>
      </w:r>
      <w:r w:rsidRPr="00EF1DE8">
        <w:rPr>
          <w:rFonts w:ascii="Times New Roman" w:hAnsi="Times New Roman" w:cs="Times New Roman"/>
          <w:b/>
          <w:bCs/>
          <w:sz w:val="28"/>
          <w:szCs w:val="28"/>
        </w:rPr>
        <w:t>ЛК</w:t>
      </w:r>
      <w:r w:rsidR="00496EB7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EF1DE8">
        <w:rPr>
          <w:rFonts w:ascii="Times New Roman" w:hAnsi="Times New Roman" w:cs="Times New Roman"/>
          <w:b/>
          <w:bCs/>
          <w:sz w:val="28"/>
          <w:szCs w:val="28"/>
        </w:rPr>
        <w:t xml:space="preserve"> адвоката</w:t>
      </w:r>
    </w:p>
    <w:p w14:paraId="5833A18C" w14:textId="77777777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>Проверка включает:</w:t>
      </w:r>
    </w:p>
    <w:p w14:paraId="4FC953F2" w14:textId="4EB000A0" w:rsidR="00910E87" w:rsidRPr="00EF1DE8" w:rsidRDefault="00910E87" w:rsidP="00910E87">
      <w:pPr>
        <w:numPr>
          <w:ilvl w:val="0"/>
          <w:numId w:val="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 xml:space="preserve">Наличие зарегистрированного ЛК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EF1DE8">
        <w:rPr>
          <w:rFonts w:ascii="Times New Roman" w:hAnsi="Times New Roman" w:cs="Times New Roman"/>
          <w:sz w:val="28"/>
          <w:szCs w:val="28"/>
        </w:rPr>
        <w:t>сайте Росфинмониторинга.</w:t>
      </w:r>
    </w:p>
    <w:p w14:paraId="79A64DD1" w14:textId="77777777" w:rsidR="00910E87" w:rsidRDefault="00910E87" w:rsidP="00910E87">
      <w:pPr>
        <w:numPr>
          <w:ilvl w:val="0"/>
          <w:numId w:val="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 xml:space="preserve">Ознакомление адвоката с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обязательной </w:t>
      </w:r>
      <w:r w:rsidRPr="00EF1DE8">
        <w:rPr>
          <w:rFonts w:ascii="Times New Roman" w:hAnsi="Times New Roman" w:cs="Times New Roman"/>
          <w:sz w:val="28"/>
          <w:szCs w:val="28"/>
        </w:rPr>
        <w:t>информацией в ЛК (перечни террористов/экстремистов, типологии, индикаторы риска).</w:t>
      </w:r>
    </w:p>
    <w:p w14:paraId="7C044222" w14:textId="77777777" w:rsidR="00910E87" w:rsidRPr="00EF1DE8" w:rsidRDefault="00910E87" w:rsidP="00910E8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A6A1241" w14:textId="4A8A86E4" w:rsidR="00910E87" w:rsidRPr="00EF1DE8" w:rsidRDefault="00910E87" w:rsidP="00910E87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1DE8">
        <w:rPr>
          <w:rFonts w:ascii="Times New Roman" w:hAnsi="Times New Roman" w:cs="Times New Roman"/>
          <w:b/>
          <w:bCs/>
          <w:sz w:val="28"/>
          <w:szCs w:val="28"/>
        </w:rPr>
        <w:t xml:space="preserve">5.2. Проверка назначения </w:t>
      </w:r>
      <w:r w:rsidR="008B5554" w:rsidRPr="00986E2D">
        <w:rPr>
          <w:rFonts w:ascii="Times New Roman" w:hAnsi="Times New Roman" w:cs="Times New Roman"/>
          <w:b/>
          <w:bCs/>
          <w:sz w:val="28"/>
          <w:szCs w:val="28"/>
        </w:rPr>
        <w:t>специального должностного лица</w:t>
      </w:r>
      <w:r w:rsidR="008B5554" w:rsidRPr="008B555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004794">
        <w:rPr>
          <w:rFonts w:ascii="Times New Roman" w:hAnsi="Times New Roman" w:cs="Times New Roman"/>
          <w:b/>
          <w:bCs/>
          <w:sz w:val="28"/>
          <w:szCs w:val="28"/>
        </w:rPr>
        <w:t xml:space="preserve">далее – </w:t>
      </w:r>
      <w:r w:rsidRPr="008B5554">
        <w:rPr>
          <w:rFonts w:ascii="Times New Roman" w:hAnsi="Times New Roman" w:cs="Times New Roman"/>
          <w:b/>
          <w:bCs/>
          <w:sz w:val="28"/>
          <w:szCs w:val="28"/>
        </w:rPr>
        <w:t>СДЛ</w:t>
      </w:r>
      <w:r w:rsidR="008B5554" w:rsidRPr="008B5554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8B5554">
        <w:rPr>
          <w:rFonts w:ascii="Times New Roman" w:hAnsi="Times New Roman" w:cs="Times New Roman"/>
          <w:b/>
          <w:bCs/>
          <w:sz w:val="28"/>
          <w:szCs w:val="28"/>
        </w:rPr>
        <w:t xml:space="preserve">, ответственного за соблюдение </w:t>
      </w:r>
      <w:r w:rsidR="008B5554" w:rsidRPr="00986E2D">
        <w:rPr>
          <w:rFonts w:ascii="Times New Roman" w:hAnsi="Times New Roman" w:cs="Times New Roman"/>
          <w:b/>
          <w:bCs/>
          <w:sz w:val="28"/>
          <w:szCs w:val="28"/>
        </w:rPr>
        <w:t>Правил внутреннего контроля</w:t>
      </w:r>
      <w:r w:rsidR="008B5554" w:rsidRPr="008B555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004794">
        <w:rPr>
          <w:rFonts w:ascii="Times New Roman" w:hAnsi="Times New Roman" w:cs="Times New Roman"/>
          <w:b/>
          <w:bCs/>
          <w:sz w:val="28"/>
          <w:szCs w:val="28"/>
        </w:rPr>
        <w:t xml:space="preserve">далее – </w:t>
      </w:r>
      <w:r w:rsidRPr="008B5554">
        <w:rPr>
          <w:rFonts w:ascii="Times New Roman" w:hAnsi="Times New Roman" w:cs="Times New Roman"/>
          <w:b/>
          <w:bCs/>
          <w:sz w:val="28"/>
          <w:szCs w:val="28"/>
        </w:rPr>
        <w:t>ПВК</w:t>
      </w:r>
      <w:r w:rsidR="008B5554" w:rsidRPr="008B5554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8B5554">
        <w:rPr>
          <w:rFonts w:ascii="Times New Roman" w:hAnsi="Times New Roman" w:cs="Times New Roman"/>
          <w:b/>
          <w:bCs/>
          <w:sz w:val="28"/>
          <w:szCs w:val="28"/>
        </w:rPr>
        <w:t>, и регулярности прохождения адвокатом обучения в сфере ПОД/ФТ/ФРОМУ</w:t>
      </w:r>
    </w:p>
    <w:p w14:paraId="624B23D9" w14:textId="77777777" w:rsidR="00910E87" w:rsidRPr="00EF1DE8" w:rsidRDefault="00910E87" w:rsidP="00910E87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>Проверка включает:</w:t>
      </w:r>
    </w:p>
    <w:p w14:paraId="77AB2CAC" w14:textId="26CF7F82" w:rsidR="00910E87" w:rsidRPr="00EF1DE8" w:rsidRDefault="00910E87" w:rsidP="00910E87">
      <w:pPr>
        <w:numPr>
          <w:ilvl w:val="0"/>
          <w:numId w:val="5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>Наличие приказа (распоряжения) о назначении СДЛ. Ответственным СДЛ может быть сам адвокат.</w:t>
      </w:r>
    </w:p>
    <w:p w14:paraId="7CDDB173" w14:textId="77777777" w:rsidR="00910E87" w:rsidRPr="00EF1DE8" w:rsidRDefault="00910E87" w:rsidP="00910E87">
      <w:pPr>
        <w:numPr>
          <w:ilvl w:val="0"/>
          <w:numId w:val="5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>Наличие документов, подтверждающих соответствие СДЛ квалификационным требованиям.</w:t>
      </w:r>
    </w:p>
    <w:p w14:paraId="5FED896D" w14:textId="77777777" w:rsidR="00910E87" w:rsidRDefault="00910E87" w:rsidP="00910E87">
      <w:pPr>
        <w:numPr>
          <w:ilvl w:val="0"/>
          <w:numId w:val="5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lastRenderedPageBreak/>
        <w:t>Соблюдение требований к прохождению обучения (целевой инструктаж, повышение уровня знаний).</w:t>
      </w:r>
    </w:p>
    <w:p w14:paraId="5818D26E" w14:textId="77777777" w:rsidR="00063B94" w:rsidRDefault="00063B94" w:rsidP="008306CE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C64B9B" w14:textId="77777777" w:rsidR="00910E87" w:rsidRPr="00EF1DE8" w:rsidRDefault="00910E87" w:rsidP="00910E87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1DE8">
        <w:rPr>
          <w:rFonts w:ascii="Times New Roman" w:hAnsi="Times New Roman" w:cs="Times New Roman"/>
          <w:b/>
          <w:bCs/>
          <w:sz w:val="28"/>
          <w:szCs w:val="28"/>
        </w:rPr>
        <w:t>5.3. Проверка утверждения адвокатом ПВК</w:t>
      </w:r>
    </w:p>
    <w:p w14:paraId="534F7D08" w14:textId="2A9BD28F" w:rsidR="00910E87" w:rsidRDefault="00910E87" w:rsidP="00910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>Проверка включает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EF1DE8">
        <w:rPr>
          <w:rFonts w:ascii="Times New Roman" w:hAnsi="Times New Roman" w:cs="Times New Roman"/>
          <w:sz w:val="28"/>
          <w:szCs w:val="28"/>
        </w:rPr>
        <w:t>аличие у адвоката утвержденных ПВК и их соответствие законодательству.</w:t>
      </w:r>
    </w:p>
    <w:p w14:paraId="2B7C8256" w14:textId="77777777" w:rsidR="00910E87" w:rsidRDefault="00910E87" w:rsidP="00910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527A1D" w14:textId="77777777" w:rsidR="008306CE" w:rsidRDefault="008306CE" w:rsidP="008306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F06AC">
        <w:rPr>
          <w:rFonts w:ascii="Times New Roman" w:hAnsi="Times New Roman" w:cs="Times New Roman"/>
          <w:b/>
          <w:bCs/>
          <w:sz w:val="28"/>
          <w:szCs w:val="28"/>
        </w:rPr>
        <w:t>5.4. Проверка соблюдения адвокатом программ ПВК</w:t>
      </w:r>
    </w:p>
    <w:p w14:paraId="52236368" w14:textId="77777777" w:rsidR="008306CE" w:rsidRPr="0058717B" w:rsidRDefault="008306CE" w:rsidP="00830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6AC">
        <w:rPr>
          <w:rFonts w:ascii="Times New Roman" w:hAnsi="Times New Roman" w:cs="Times New Roman"/>
          <w:sz w:val="28"/>
          <w:szCs w:val="28"/>
        </w:rPr>
        <w:t xml:space="preserve">Проверка </w:t>
      </w:r>
      <w:r>
        <w:rPr>
          <w:rFonts w:ascii="Times New Roman" w:hAnsi="Times New Roman" w:cs="Times New Roman"/>
          <w:sz w:val="28"/>
          <w:szCs w:val="28"/>
        </w:rPr>
        <w:t>включает:</w:t>
      </w:r>
    </w:p>
    <w:p w14:paraId="32A96174" w14:textId="01FC3257" w:rsidR="008306CE" w:rsidRPr="004F06AC" w:rsidRDefault="008306CE" w:rsidP="00830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6AC">
        <w:rPr>
          <w:rFonts w:ascii="Times New Roman" w:hAnsi="Times New Roman" w:cs="Times New Roman"/>
          <w:sz w:val="28"/>
          <w:szCs w:val="28"/>
        </w:rPr>
        <w:t>1.</w:t>
      </w:r>
      <w:r w:rsidR="008B5554">
        <w:rPr>
          <w:rFonts w:ascii="Times New Roman" w:hAnsi="Times New Roman" w:cs="Times New Roman"/>
          <w:sz w:val="28"/>
          <w:szCs w:val="28"/>
        </w:rPr>
        <w:t xml:space="preserve"> </w:t>
      </w:r>
      <w:r w:rsidRPr="004F06AC">
        <w:rPr>
          <w:rFonts w:ascii="Times New Roman" w:hAnsi="Times New Roman" w:cs="Times New Roman"/>
          <w:sz w:val="28"/>
          <w:szCs w:val="28"/>
        </w:rPr>
        <w:t>Соблюдение требований по идентификации доверителей, их представителей, выгодоприобретателей.</w:t>
      </w:r>
    </w:p>
    <w:p w14:paraId="270C5C5C" w14:textId="77777777" w:rsidR="008306CE" w:rsidRDefault="008306CE" w:rsidP="00830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6AC">
        <w:rPr>
          <w:rFonts w:ascii="Times New Roman" w:hAnsi="Times New Roman" w:cs="Times New Roman"/>
          <w:sz w:val="28"/>
          <w:szCs w:val="28"/>
        </w:rPr>
        <w:t>2. Оценку степени (уровня) риска совершения клиентом подозрительных операций.</w:t>
      </w:r>
    </w:p>
    <w:p w14:paraId="203FF843" w14:textId="77777777" w:rsidR="008306CE" w:rsidRDefault="008306CE" w:rsidP="00830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6AC">
        <w:rPr>
          <w:rFonts w:ascii="Times New Roman" w:hAnsi="Times New Roman" w:cs="Times New Roman"/>
          <w:sz w:val="28"/>
          <w:szCs w:val="28"/>
        </w:rPr>
        <w:t>3. Выявление подозрительных операций и наличие мотивированных суждений.</w:t>
      </w:r>
    </w:p>
    <w:p w14:paraId="5123D6B7" w14:textId="77777777" w:rsidR="008306CE" w:rsidRPr="004F06AC" w:rsidRDefault="008306CE" w:rsidP="00830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6AC">
        <w:rPr>
          <w:rFonts w:ascii="Times New Roman" w:hAnsi="Times New Roman" w:cs="Times New Roman"/>
          <w:sz w:val="28"/>
          <w:szCs w:val="28"/>
        </w:rPr>
        <w:t>4. Соблюдение порядка и сроков направления сообщений в Росфинмониторинг.</w:t>
      </w:r>
    </w:p>
    <w:p w14:paraId="66F1030B" w14:textId="77777777" w:rsidR="008306CE" w:rsidRPr="004F06AC" w:rsidRDefault="008306CE" w:rsidP="008306C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F06AC">
        <w:rPr>
          <w:rFonts w:ascii="Times New Roman" w:hAnsi="Times New Roman" w:cs="Times New Roman"/>
          <w:sz w:val="28"/>
          <w:szCs w:val="28"/>
        </w:rPr>
        <w:t>5. Принятие мер по замораживанию (блокированию) активов.</w:t>
      </w:r>
    </w:p>
    <w:p w14:paraId="470EB1A9" w14:textId="4323D745" w:rsidR="008306CE" w:rsidRDefault="008306CE" w:rsidP="008306C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B5554">
        <w:rPr>
          <w:rFonts w:ascii="Times New Roman" w:hAnsi="Times New Roman" w:cs="Times New Roman"/>
          <w:sz w:val="28"/>
          <w:szCs w:val="28"/>
        </w:rPr>
        <w:t xml:space="preserve"> </w:t>
      </w:r>
      <w:r w:rsidRPr="00EF1DE8">
        <w:rPr>
          <w:rFonts w:ascii="Times New Roman" w:hAnsi="Times New Roman" w:cs="Times New Roman"/>
          <w:sz w:val="28"/>
          <w:szCs w:val="28"/>
        </w:rPr>
        <w:t>Фиксирование и хранение сведений, полученных в результате реализации ПВК.</w:t>
      </w:r>
    </w:p>
    <w:p w14:paraId="19C2731E" w14:textId="77777777" w:rsidR="008306CE" w:rsidRPr="00885511" w:rsidRDefault="008306CE" w:rsidP="008306C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14:paraId="53C70DC1" w14:textId="36E98B7F" w:rsidR="008306CE" w:rsidRDefault="008306CE" w:rsidP="008306CE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Pr="004F06AC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004794">
        <w:rPr>
          <w:rFonts w:ascii="Times New Roman" w:hAnsi="Times New Roman" w:cs="Times New Roman"/>
          <w:sz w:val="28"/>
          <w:szCs w:val="28"/>
        </w:rPr>
        <w:t>а</w:t>
      </w:r>
      <w:r w:rsidRPr="004F06AC">
        <w:rPr>
          <w:rFonts w:ascii="Times New Roman" w:hAnsi="Times New Roman" w:cs="Times New Roman"/>
          <w:sz w:val="28"/>
          <w:szCs w:val="28"/>
        </w:rPr>
        <w:t xml:space="preserve">двокатской палатой </w:t>
      </w:r>
      <w:proofErr w:type="gramStart"/>
      <w:r w:rsidRPr="004F06AC">
        <w:rPr>
          <w:rFonts w:ascii="Times New Roman" w:hAnsi="Times New Roman" w:cs="Times New Roman"/>
          <w:sz w:val="28"/>
          <w:szCs w:val="28"/>
        </w:rPr>
        <w:t xml:space="preserve">в рамках возбужденного в отношении адвоката дисциплинарного производства </w:t>
      </w:r>
      <w:r>
        <w:rPr>
          <w:rFonts w:ascii="Times New Roman" w:hAnsi="Times New Roman" w:cs="Times New Roman"/>
          <w:sz w:val="28"/>
          <w:szCs w:val="28"/>
        </w:rPr>
        <w:t>в связи с выдвинутыми в 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адвоката дисциплинарными обвинениями в неисполнении адвокатом профессиональных обязанностей, установленных законодательством в сфере ПОД/ФТ/ФРОМУ, в случае необходимости исследования сведений, составляющих адвокатскую тайну.</w:t>
      </w:r>
    </w:p>
    <w:p w14:paraId="028E4C36" w14:textId="77777777" w:rsidR="00910E87" w:rsidRDefault="00910E87" w:rsidP="00910E87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0E7242" w14:textId="77777777" w:rsidR="00910E87" w:rsidRPr="00EF1DE8" w:rsidRDefault="00910E87" w:rsidP="00910E87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1DE8">
        <w:rPr>
          <w:rFonts w:ascii="Times New Roman" w:hAnsi="Times New Roman" w:cs="Times New Roman"/>
          <w:b/>
          <w:bCs/>
          <w:sz w:val="28"/>
          <w:szCs w:val="28"/>
        </w:rPr>
        <w:t>6. Оценка эффективности организации контроля (надзора)</w:t>
      </w:r>
    </w:p>
    <w:p w14:paraId="4D42221F" w14:textId="77777777" w:rsidR="00910E87" w:rsidRPr="00EF1DE8" w:rsidRDefault="00910E87" w:rsidP="00910E87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>6.1. Адвокатская палата документирует и анализирует результаты надзорной деятельности для оценки ее эффективности.</w:t>
      </w:r>
    </w:p>
    <w:p w14:paraId="7D23EF6D" w14:textId="77777777" w:rsidR="00910E87" w:rsidRPr="00EF1DE8" w:rsidRDefault="00910E87" w:rsidP="00910E87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>6.2. Эффективность оценивается на основании изменения уровней риска адвокатов, сокращения количества нарушений, исполнения рекомендаций палаты.</w:t>
      </w:r>
    </w:p>
    <w:p w14:paraId="66A52593" w14:textId="77777777" w:rsidR="00910E87" w:rsidRPr="00EF1DE8" w:rsidRDefault="00910E87" w:rsidP="00910E87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>6.3. Результаты оценки ежегодно представляются в ФПА РФ для обобщения лучших практик и использования в рамках секторальной оценки рисков.</w:t>
      </w:r>
    </w:p>
    <w:p w14:paraId="689F77B4" w14:textId="77777777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A28FFD" w14:textId="77777777" w:rsidR="00A87942" w:rsidRPr="00C45278" w:rsidRDefault="00A87942" w:rsidP="00A879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</w:p>
    <w:p w14:paraId="34FD043F" w14:textId="77777777" w:rsidR="00A87942" w:rsidRPr="00C45278" w:rsidRDefault="00A87942" w:rsidP="00986E2D">
      <w:pPr>
        <w:rPr>
          <w:rFonts w:ascii="Times New Roman" w:hAnsi="Times New Roman" w:cs="Times New Roman"/>
          <w:sz w:val="28"/>
          <w:szCs w:val="28"/>
        </w:rPr>
      </w:pPr>
    </w:p>
    <w:sectPr w:rsidR="00A87942" w:rsidRPr="00C45278" w:rsidSect="00063B94">
      <w:pgSz w:w="11906" w:h="16838"/>
      <w:pgMar w:top="1134" w:right="850" w:bottom="1351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BB657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1E2054" w16cex:dateUtc="2026-01-23T13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B65746" w16cid:durableId="2D1E205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74F8"/>
    <w:multiLevelType w:val="multilevel"/>
    <w:tmpl w:val="29D6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34A17"/>
    <w:multiLevelType w:val="multilevel"/>
    <w:tmpl w:val="535C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0F2040"/>
    <w:multiLevelType w:val="multilevel"/>
    <w:tmpl w:val="FFA2A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C41CB6"/>
    <w:multiLevelType w:val="hybridMultilevel"/>
    <w:tmpl w:val="D99CA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D37B1"/>
    <w:multiLevelType w:val="multilevel"/>
    <w:tmpl w:val="A5E86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526CDB"/>
    <w:multiLevelType w:val="multilevel"/>
    <w:tmpl w:val="93A0D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114AD4"/>
    <w:multiLevelType w:val="hybridMultilevel"/>
    <w:tmpl w:val="D99CA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73D47"/>
    <w:multiLevelType w:val="multilevel"/>
    <w:tmpl w:val="715C4C8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Ольга Баранова">
    <w15:presenceInfo w15:providerId="Windows Live" w15:userId="8ed257bad4dc1c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E87"/>
    <w:rsid w:val="00004794"/>
    <w:rsid w:val="00015E6E"/>
    <w:rsid w:val="00017703"/>
    <w:rsid w:val="00063B94"/>
    <w:rsid w:val="00161938"/>
    <w:rsid w:val="00197A0C"/>
    <w:rsid w:val="00491CF1"/>
    <w:rsid w:val="00496EB7"/>
    <w:rsid w:val="005113F9"/>
    <w:rsid w:val="005479CC"/>
    <w:rsid w:val="005A5AC1"/>
    <w:rsid w:val="006E39BB"/>
    <w:rsid w:val="00762EB1"/>
    <w:rsid w:val="007B5E21"/>
    <w:rsid w:val="008306CE"/>
    <w:rsid w:val="008B5554"/>
    <w:rsid w:val="00910E87"/>
    <w:rsid w:val="00986E2D"/>
    <w:rsid w:val="00A87942"/>
    <w:rsid w:val="00B2587B"/>
    <w:rsid w:val="00B92AEB"/>
    <w:rsid w:val="00BA605D"/>
    <w:rsid w:val="00C45278"/>
    <w:rsid w:val="00C4688F"/>
    <w:rsid w:val="00CA07DA"/>
    <w:rsid w:val="00CE3150"/>
    <w:rsid w:val="00D92667"/>
    <w:rsid w:val="00E3706A"/>
    <w:rsid w:val="00F946C5"/>
    <w:rsid w:val="00FB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7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278"/>
  </w:style>
  <w:style w:type="paragraph" w:styleId="1">
    <w:name w:val="heading 1"/>
    <w:basedOn w:val="a"/>
    <w:next w:val="a"/>
    <w:link w:val="10"/>
    <w:uiPriority w:val="9"/>
    <w:qFormat/>
    <w:rsid w:val="00910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0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0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0E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0E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0E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0E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0E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0E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0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10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0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0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0E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0E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0E8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0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0E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0E87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879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ru-RU"/>
      <w14:ligatures w14:val="none"/>
    </w:rPr>
  </w:style>
  <w:style w:type="paragraph" w:customStyle="1" w:styleId="ConsPlusTitle">
    <w:name w:val="ConsPlusTitle"/>
    <w:rsid w:val="00A879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2"/>
      <w:lang w:eastAsia="ru-RU"/>
      <w14:ligatures w14:val="none"/>
    </w:rPr>
  </w:style>
  <w:style w:type="character" w:customStyle="1" w:styleId="ac">
    <w:name w:val="Основной текст_"/>
    <w:link w:val="11"/>
    <w:rsid w:val="00A87942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c"/>
    <w:rsid w:val="00A87942"/>
    <w:pPr>
      <w:widowControl w:val="0"/>
      <w:spacing w:after="380" w:line="262" w:lineRule="auto"/>
    </w:pPr>
    <w:rPr>
      <w:rFonts w:ascii="Times New Roman" w:eastAsia="Times New Roman" w:hAnsi="Times New Roman"/>
    </w:rPr>
  </w:style>
  <w:style w:type="character" w:customStyle="1" w:styleId="41">
    <w:name w:val="Основной текст (4)_"/>
    <w:link w:val="42"/>
    <w:rsid w:val="00A87942"/>
    <w:rPr>
      <w:rFonts w:ascii="Arial" w:eastAsia="Arial" w:hAnsi="Arial" w:cs="Arial"/>
    </w:rPr>
  </w:style>
  <w:style w:type="character" w:customStyle="1" w:styleId="ad">
    <w:name w:val="Другое_"/>
    <w:link w:val="ae"/>
    <w:rsid w:val="00A87942"/>
    <w:rPr>
      <w:rFonts w:ascii="Times New Roman" w:eastAsia="Times New Roman" w:hAnsi="Times New Roman"/>
    </w:rPr>
  </w:style>
  <w:style w:type="paragraph" w:customStyle="1" w:styleId="42">
    <w:name w:val="Основной текст (4)"/>
    <w:basedOn w:val="a"/>
    <w:link w:val="41"/>
    <w:rsid w:val="00A87942"/>
    <w:pPr>
      <w:widowControl w:val="0"/>
      <w:spacing w:after="0" w:line="324" w:lineRule="auto"/>
      <w:ind w:left="560" w:firstLine="180"/>
    </w:pPr>
    <w:rPr>
      <w:rFonts w:ascii="Arial" w:eastAsia="Arial" w:hAnsi="Arial" w:cs="Arial"/>
    </w:rPr>
  </w:style>
  <w:style w:type="paragraph" w:customStyle="1" w:styleId="ae">
    <w:name w:val="Другое"/>
    <w:basedOn w:val="a"/>
    <w:link w:val="ad"/>
    <w:rsid w:val="00A87942"/>
    <w:pPr>
      <w:widowControl w:val="0"/>
      <w:spacing w:after="380" w:line="262" w:lineRule="auto"/>
    </w:pPr>
    <w:rPr>
      <w:rFonts w:ascii="Times New Roman" w:eastAsia="Times New Roman" w:hAnsi="Times New Roman"/>
    </w:rPr>
  </w:style>
  <w:style w:type="paragraph" w:styleId="af">
    <w:name w:val="Revision"/>
    <w:hidden/>
    <w:uiPriority w:val="99"/>
    <w:semiHidden/>
    <w:rsid w:val="00CA07DA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16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61938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F946C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946C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946C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946C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946C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278"/>
  </w:style>
  <w:style w:type="paragraph" w:styleId="1">
    <w:name w:val="heading 1"/>
    <w:basedOn w:val="a"/>
    <w:next w:val="a"/>
    <w:link w:val="10"/>
    <w:uiPriority w:val="9"/>
    <w:qFormat/>
    <w:rsid w:val="00910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0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0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0E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0E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0E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0E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0E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0E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0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10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0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0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0E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0E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0E8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0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0E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0E87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879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ru-RU"/>
      <w14:ligatures w14:val="none"/>
    </w:rPr>
  </w:style>
  <w:style w:type="paragraph" w:customStyle="1" w:styleId="ConsPlusTitle">
    <w:name w:val="ConsPlusTitle"/>
    <w:rsid w:val="00A879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2"/>
      <w:lang w:eastAsia="ru-RU"/>
      <w14:ligatures w14:val="none"/>
    </w:rPr>
  </w:style>
  <w:style w:type="character" w:customStyle="1" w:styleId="ac">
    <w:name w:val="Основной текст_"/>
    <w:link w:val="11"/>
    <w:rsid w:val="00A87942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c"/>
    <w:rsid w:val="00A87942"/>
    <w:pPr>
      <w:widowControl w:val="0"/>
      <w:spacing w:after="380" w:line="262" w:lineRule="auto"/>
    </w:pPr>
    <w:rPr>
      <w:rFonts w:ascii="Times New Roman" w:eastAsia="Times New Roman" w:hAnsi="Times New Roman"/>
    </w:rPr>
  </w:style>
  <w:style w:type="character" w:customStyle="1" w:styleId="41">
    <w:name w:val="Основной текст (4)_"/>
    <w:link w:val="42"/>
    <w:rsid w:val="00A87942"/>
    <w:rPr>
      <w:rFonts w:ascii="Arial" w:eastAsia="Arial" w:hAnsi="Arial" w:cs="Arial"/>
    </w:rPr>
  </w:style>
  <w:style w:type="character" w:customStyle="1" w:styleId="ad">
    <w:name w:val="Другое_"/>
    <w:link w:val="ae"/>
    <w:rsid w:val="00A87942"/>
    <w:rPr>
      <w:rFonts w:ascii="Times New Roman" w:eastAsia="Times New Roman" w:hAnsi="Times New Roman"/>
    </w:rPr>
  </w:style>
  <w:style w:type="paragraph" w:customStyle="1" w:styleId="42">
    <w:name w:val="Основной текст (4)"/>
    <w:basedOn w:val="a"/>
    <w:link w:val="41"/>
    <w:rsid w:val="00A87942"/>
    <w:pPr>
      <w:widowControl w:val="0"/>
      <w:spacing w:after="0" w:line="324" w:lineRule="auto"/>
      <w:ind w:left="560" w:firstLine="180"/>
    </w:pPr>
    <w:rPr>
      <w:rFonts w:ascii="Arial" w:eastAsia="Arial" w:hAnsi="Arial" w:cs="Arial"/>
    </w:rPr>
  </w:style>
  <w:style w:type="paragraph" w:customStyle="1" w:styleId="ae">
    <w:name w:val="Другое"/>
    <w:basedOn w:val="a"/>
    <w:link w:val="ad"/>
    <w:rsid w:val="00A87942"/>
    <w:pPr>
      <w:widowControl w:val="0"/>
      <w:spacing w:after="380" w:line="262" w:lineRule="auto"/>
    </w:pPr>
    <w:rPr>
      <w:rFonts w:ascii="Times New Roman" w:eastAsia="Times New Roman" w:hAnsi="Times New Roman"/>
    </w:rPr>
  </w:style>
  <w:style w:type="paragraph" w:styleId="af">
    <w:name w:val="Revision"/>
    <w:hidden/>
    <w:uiPriority w:val="99"/>
    <w:semiHidden/>
    <w:rsid w:val="00CA07DA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16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61938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F946C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946C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946C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946C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946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Fleyshman</dc:creator>
  <cp:lastModifiedBy>MPetelina</cp:lastModifiedBy>
  <cp:revision>2</cp:revision>
  <dcterms:created xsi:type="dcterms:W3CDTF">2026-01-26T09:20:00Z</dcterms:created>
  <dcterms:modified xsi:type="dcterms:W3CDTF">2026-01-26T09:20:00Z</dcterms:modified>
</cp:coreProperties>
</file>